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E6" w:rsidRPr="007E41E6" w:rsidRDefault="007E41E6" w:rsidP="007E41E6">
      <w:pPr>
        <w:jc w:val="center"/>
        <w:rPr>
          <w:b/>
          <w:bCs/>
          <w:sz w:val="28"/>
        </w:rPr>
      </w:pPr>
      <w:r w:rsidRPr="007E41E6">
        <w:rPr>
          <w:b/>
          <w:bCs/>
          <w:sz w:val="28"/>
        </w:rPr>
        <w:t>Муниципальное казённое общеобразовательное учреждение</w:t>
      </w:r>
    </w:p>
    <w:p w:rsidR="007E41E6" w:rsidRPr="007E41E6" w:rsidRDefault="006A4936" w:rsidP="007E41E6">
      <w:pPr>
        <w:jc w:val="center"/>
        <w:rPr>
          <w:b/>
          <w:bCs/>
          <w:sz w:val="28"/>
        </w:rPr>
      </w:pPr>
      <w:r>
        <w:rPr>
          <w:b/>
          <w:bCs/>
          <w:sz w:val="28"/>
        </w:rPr>
        <w:t>«С</w:t>
      </w:r>
      <w:bookmarkStart w:id="0" w:name="_GoBack"/>
      <w:bookmarkEnd w:id="0"/>
      <w:r w:rsidR="007E41E6" w:rsidRPr="007E41E6">
        <w:rPr>
          <w:b/>
          <w:bCs/>
          <w:sz w:val="28"/>
        </w:rPr>
        <w:t>редняя общеобразовательная школа», д. Киреевское-Второе</w:t>
      </w:r>
    </w:p>
    <w:p w:rsidR="007E41E6" w:rsidRPr="007E41E6" w:rsidRDefault="007E41E6" w:rsidP="007E41E6">
      <w:pPr>
        <w:jc w:val="center"/>
        <w:rPr>
          <w:b/>
          <w:bCs/>
          <w:sz w:val="28"/>
        </w:rPr>
      </w:pPr>
      <w:r w:rsidRPr="007E41E6">
        <w:rPr>
          <w:b/>
          <w:bCs/>
          <w:sz w:val="28"/>
        </w:rPr>
        <w:t>Козельского района Калужской области</w:t>
      </w:r>
    </w:p>
    <w:p w:rsidR="007E41E6" w:rsidRPr="007E41E6" w:rsidRDefault="007E41E6" w:rsidP="007E41E6">
      <w:pPr>
        <w:jc w:val="center"/>
        <w:rPr>
          <w:b/>
          <w:bCs/>
          <w:sz w:val="28"/>
        </w:rPr>
      </w:pPr>
    </w:p>
    <w:p w:rsidR="007E41E6" w:rsidRPr="007E41E6" w:rsidRDefault="007E41E6" w:rsidP="007E41E6">
      <w:pPr>
        <w:jc w:val="center"/>
        <w:rPr>
          <w:b/>
          <w:bCs/>
          <w:sz w:val="28"/>
        </w:rPr>
      </w:pPr>
    </w:p>
    <w:p w:rsidR="007E41E6" w:rsidRPr="007E41E6" w:rsidRDefault="007E41E6" w:rsidP="007E41E6">
      <w:pPr>
        <w:jc w:val="center"/>
        <w:rPr>
          <w:b/>
          <w:bCs/>
          <w:sz w:val="28"/>
        </w:rPr>
      </w:pPr>
    </w:p>
    <w:p w:rsidR="007E41E6" w:rsidRPr="007E41E6" w:rsidRDefault="007E41E6" w:rsidP="007E41E6">
      <w:pPr>
        <w:jc w:val="center"/>
        <w:rPr>
          <w:b/>
          <w:bCs/>
          <w:sz w:val="28"/>
        </w:rPr>
      </w:pPr>
    </w:p>
    <w:p w:rsidR="007E41E6" w:rsidRPr="007E41E6" w:rsidRDefault="007E41E6" w:rsidP="007E41E6">
      <w:pPr>
        <w:jc w:val="center"/>
        <w:rPr>
          <w:b/>
          <w:bCs/>
          <w:sz w:val="28"/>
        </w:rPr>
      </w:pPr>
    </w:p>
    <w:tbl>
      <w:tblPr>
        <w:tblW w:w="10207" w:type="dxa"/>
        <w:tblInd w:w="-841" w:type="dxa"/>
        <w:tblLook w:val="04A0" w:firstRow="1" w:lastRow="0" w:firstColumn="1" w:lastColumn="0" w:noHBand="0" w:noVBand="1"/>
      </w:tblPr>
      <w:tblGrid>
        <w:gridCol w:w="4820"/>
        <w:gridCol w:w="5387"/>
      </w:tblGrid>
      <w:tr w:rsidR="007E41E6" w:rsidRPr="007E41E6" w:rsidTr="007E41E6">
        <w:tc>
          <w:tcPr>
            <w:tcW w:w="4820" w:type="dxa"/>
            <w:hideMark/>
          </w:tcPr>
          <w:p w:rsidR="007E41E6" w:rsidRPr="007E41E6" w:rsidRDefault="007E41E6" w:rsidP="007E41E6">
            <w:pPr>
              <w:rPr>
                <w:rFonts w:eastAsia="Calibri"/>
                <w:b/>
              </w:rPr>
            </w:pPr>
            <w:r w:rsidRPr="007E41E6">
              <w:rPr>
                <w:rFonts w:eastAsia="Calibri"/>
                <w:b/>
                <w:sz w:val="22"/>
                <w:szCs w:val="22"/>
              </w:rPr>
              <w:t>ПРИНЯТО</w:t>
            </w:r>
          </w:p>
          <w:p w:rsidR="007E41E6" w:rsidRPr="007E41E6" w:rsidRDefault="007E41E6" w:rsidP="007E41E6">
            <w:pPr>
              <w:rPr>
                <w:rFonts w:eastAsia="Calibri"/>
              </w:rPr>
            </w:pPr>
            <w:r w:rsidRPr="007E41E6">
              <w:rPr>
                <w:rFonts w:eastAsia="Calibri"/>
                <w:sz w:val="22"/>
                <w:szCs w:val="22"/>
              </w:rPr>
              <w:t>на заседании педагогического совета</w:t>
            </w:r>
          </w:p>
          <w:p w:rsidR="007E41E6" w:rsidRPr="007E41E6" w:rsidRDefault="007E41E6" w:rsidP="007E41E6">
            <w:pPr>
              <w:rPr>
                <w:rFonts w:eastAsia="Calibri"/>
              </w:rPr>
            </w:pPr>
            <w:r w:rsidRPr="007E41E6">
              <w:rPr>
                <w:rFonts w:eastAsia="Calibri"/>
                <w:sz w:val="22"/>
                <w:szCs w:val="22"/>
              </w:rPr>
              <w:t>МКОУ»СОШ»,</w:t>
            </w:r>
            <w:r w:rsidR="006452CA">
              <w:rPr>
                <w:rFonts w:eastAsia="Calibri"/>
                <w:sz w:val="22"/>
                <w:szCs w:val="22"/>
              </w:rPr>
              <w:t xml:space="preserve"> </w:t>
            </w:r>
            <w:r w:rsidRPr="007E41E6">
              <w:rPr>
                <w:rFonts w:eastAsia="Calibri"/>
                <w:sz w:val="22"/>
                <w:szCs w:val="22"/>
              </w:rPr>
              <w:t xml:space="preserve">д.Киреевское-Второе  </w:t>
            </w:r>
          </w:p>
          <w:p w:rsidR="007E41E6" w:rsidRPr="007E41E6" w:rsidRDefault="007E41E6" w:rsidP="007E41E6">
            <w:pPr>
              <w:rPr>
                <w:rFonts w:eastAsia="Calibri"/>
              </w:rPr>
            </w:pPr>
          </w:p>
          <w:p w:rsidR="007E41E6" w:rsidRPr="007E41E6" w:rsidRDefault="007E41E6" w:rsidP="006452CA">
            <w:pPr>
              <w:rPr>
                <w:rFonts w:eastAsia="Calibri"/>
              </w:rPr>
            </w:pPr>
            <w:r w:rsidRPr="007E41E6">
              <w:rPr>
                <w:rFonts w:eastAsia="Calibri"/>
                <w:sz w:val="22"/>
                <w:szCs w:val="22"/>
              </w:rPr>
              <w:t xml:space="preserve">Протокол № </w:t>
            </w:r>
            <w:r w:rsidR="00BD10B3">
              <w:rPr>
                <w:rFonts w:eastAsia="Calibri"/>
                <w:sz w:val="22"/>
                <w:szCs w:val="22"/>
              </w:rPr>
              <w:t>01</w:t>
            </w:r>
            <w:r w:rsidRPr="007E41E6">
              <w:rPr>
                <w:rFonts w:eastAsia="Calibri"/>
                <w:sz w:val="22"/>
                <w:szCs w:val="22"/>
              </w:rPr>
              <w:t xml:space="preserve">  от </w:t>
            </w:r>
            <w:r w:rsidR="00BD10B3">
              <w:rPr>
                <w:rFonts w:eastAsia="Calibri"/>
                <w:sz w:val="22"/>
                <w:szCs w:val="22"/>
              </w:rPr>
              <w:t>29</w:t>
            </w:r>
            <w:r w:rsidR="004D155E">
              <w:rPr>
                <w:rFonts w:eastAsia="Calibri"/>
                <w:sz w:val="22"/>
                <w:szCs w:val="22"/>
              </w:rPr>
              <w:t>.</w:t>
            </w:r>
            <w:r w:rsidR="006452CA">
              <w:rPr>
                <w:rFonts w:eastAsia="Calibri"/>
                <w:sz w:val="22"/>
                <w:szCs w:val="22"/>
              </w:rPr>
              <w:t>08</w:t>
            </w:r>
            <w:r w:rsidRPr="007E41E6">
              <w:rPr>
                <w:rFonts w:eastAsia="Calibri"/>
                <w:sz w:val="22"/>
                <w:szCs w:val="22"/>
              </w:rPr>
              <w:t>.201</w:t>
            </w:r>
            <w:r w:rsidR="006452CA">
              <w:rPr>
                <w:rFonts w:eastAsia="Calibri"/>
                <w:sz w:val="22"/>
                <w:szCs w:val="22"/>
              </w:rPr>
              <w:t>9</w:t>
            </w:r>
            <w:r w:rsidRPr="007E41E6">
              <w:rPr>
                <w:rFonts w:eastAsia="Calibri"/>
                <w:sz w:val="22"/>
                <w:szCs w:val="22"/>
              </w:rPr>
              <w:t xml:space="preserve"> г. </w:t>
            </w:r>
          </w:p>
        </w:tc>
        <w:tc>
          <w:tcPr>
            <w:tcW w:w="5387" w:type="dxa"/>
            <w:hideMark/>
          </w:tcPr>
          <w:p w:rsidR="007E41E6" w:rsidRPr="007E41E6" w:rsidRDefault="007E41E6" w:rsidP="007E41E6">
            <w:pPr>
              <w:rPr>
                <w:rFonts w:eastAsia="Calibri"/>
                <w:b/>
              </w:rPr>
            </w:pPr>
            <w:r w:rsidRPr="007E41E6">
              <w:rPr>
                <w:rFonts w:eastAsia="Calibri"/>
                <w:sz w:val="22"/>
                <w:szCs w:val="22"/>
              </w:rPr>
              <w:t xml:space="preserve">                             </w:t>
            </w:r>
            <w:r w:rsidRPr="007E41E6">
              <w:rPr>
                <w:rFonts w:eastAsia="Calibri"/>
                <w:b/>
                <w:sz w:val="22"/>
                <w:szCs w:val="22"/>
              </w:rPr>
              <w:t>УТВЕРЖДАЮ</w:t>
            </w:r>
          </w:p>
          <w:p w:rsidR="007E41E6" w:rsidRPr="007E41E6" w:rsidRDefault="007E41E6" w:rsidP="007E41E6">
            <w:pPr>
              <w:jc w:val="center"/>
              <w:rPr>
                <w:rFonts w:eastAsia="Calibri"/>
              </w:rPr>
            </w:pPr>
            <w:r w:rsidRPr="007E41E6">
              <w:rPr>
                <w:rFonts w:eastAsia="Calibri"/>
                <w:sz w:val="22"/>
                <w:szCs w:val="22"/>
              </w:rPr>
              <w:t xml:space="preserve">        Директор МКОУ «СОШ»,</w:t>
            </w:r>
          </w:p>
          <w:p w:rsidR="007E41E6" w:rsidRPr="007E41E6" w:rsidRDefault="007E41E6" w:rsidP="007E41E6">
            <w:pPr>
              <w:rPr>
                <w:rFonts w:eastAsia="Calibri"/>
              </w:rPr>
            </w:pPr>
            <w:r w:rsidRPr="007E41E6">
              <w:rPr>
                <w:rFonts w:eastAsia="Calibri"/>
                <w:sz w:val="22"/>
                <w:szCs w:val="22"/>
              </w:rPr>
              <w:t xml:space="preserve">                            д. Киреевское-Второе</w:t>
            </w:r>
          </w:p>
          <w:p w:rsidR="007E41E6" w:rsidRPr="007E41E6" w:rsidRDefault="007E41E6" w:rsidP="007E41E6">
            <w:pPr>
              <w:rPr>
                <w:rFonts w:eastAsia="Calibri"/>
              </w:rPr>
            </w:pPr>
            <w:r w:rsidRPr="007E41E6">
              <w:rPr>
                <w:rFonts w:eastAsia="Calibri"/>
                <w:sz w:val="22"/>
                <w:szCs w:val="22"/>
              </w:rPr>
              <w:t xml:space="preserve">                            ______</w:t>
            </w:r>
            <w:r w:rsidRPr="007E41E6">
              <w:rPr>
                <w:rFonts w:eastAsia="Calibri"/>
                <w:sz w:val="22"/>
                <w:szCs w:val="22"/>
                <w:u w:val="single"/>
              </w:rPr>
              <w:t xml:space="preserve">            </w:t>
            </w:r>
            <w:r w:rsidRPr="007E41E6">
              <w:rPr>
                <w:rFonts w:eastAsia="Calibri"/>
                <w:sz w:val="22"/>
                <w:szCs w:val="22"/>
              </w:rPr>
              <w:t>_М.А. Мудрова</w:t>
            </w:r>
          </w:p>
          <w:p w:rsidR="007E41E6" w:rsidRPr="007E41E6" w:rsidRDefault="007E41E6" w:rsidP="006452CA">
            <w:pPr>
              <w:rPr>
                <w:rFonts w:eastAsia="Calibri"/>
              </w:rPr>
            </w:pPr>
            <w:r w:rsidRPr="007E41E6">
              <w:rPr>
                <w:rFonts w:eastAsia="Calibri"/>
                <w:sz w:val="22"/>
                <w:szCs w:val="22"/>
              </w:rPr>
              <w:t xml:space="preserve">       </w:t>
            </w:r>
            <w:r w:rsidR="004D155E">
              <w:rPr>
                <w:rFonts w:eastAsia="Calibri"/>
                <w:sz w:val="22"/>
                <w:szCs w:val="22"/>
              </w:rPr>
              <w:t xml:space="preserve">                     Приказ </w:t>
            </w:r>
            <w:r w:rsidR="004D155E" w:rsidRPr="007E41E6">
              <w:rPr>
                <w:rFonts w:eastAsia="Calibri"/>
                <w:sz w:val="22"/>
                <w:szCs w:val="22"/>
              </w:rPr>
              <w:t xml:space="preserve">от </w:t>
            </w:r>
            <w:r w:rsidR="006452CA">
              <w:rPr>
                <w:rFonts w:eastAsia="Calibri"/>
                <w:sz w:val="22"/>
                <w:szCs w:val="22"/>
              </w:rPr>
              <w:t>02</w:t>
            </w:r>
            <w:r w:rsidR="004D155E">
              <w:rPr>
                <w:rFonts w:eastAsia="Calibri"/>
                <w:sz w:val="22"/>
                <w:szCs w:val="22"/>
              </w:rPr>
              <w:t>.</w:t>
            </w:r>
            <w:r w:rsidR="006452CA">
              <w:rPr>
                <w:rFonts w:eastAsia="Calibri"/>
                <w:sz w:val="22"/>
                <w:szCs w:val="22"/>
              </w:rPr>
              <w:t>09</w:t>
            </w:r>
            <w:r w:rsidR="004D155E" w:rsidRPr="007E41E6">
              <w:rPr>
                <w:rFonts w:eastAsia="Calibri"/>
                <w:sz w:val="22"/>
                <w:szCs w:val="22"/>
              </w:rPr>
              <w:t>. 201</w:t>
            </w:r>
            <w:r w:rsidR="006452CA">
              <w:rPr>
                <w:rFonts w:eastAsia="Calibri"/>
                <w:sz w:val="22"/>
                <w:szCs w:val="22"/>
              </w:rPr>
              <w:t>9</w:t>
            </w:r>
            <w:r w:rsidR="004D155E" w:rsidRPr="007E41E6">
              <w:rPr>
                <w:rFonts w:eastAsia="Calibri"/>
                <w:sz w:val="22"/>
                <w:szCs w:val="22"/>
              </w:rPr>
              <w:t xml:space="preserve"> г.</w:t>
            </w:r>
            <w:r w:rsidR="00A57B37">
              <w:rPr>
                <w:rFonts w:eastAsia="Calibri"/>
                <w:sz w:val="22"/>
                <w:szCs w:val="22"/>
              </w:rPr>
              <w:t xml:space="preserve"> № 12</w:t>
            </w:r>
            <w:r w:rsidR="004D155E">
              <w:rPr>
                <w:rFonts w:eastAsia="Calibri"/>
                <w:sz w:val="22"/>
                <w:szCs w:val="22"/>
              </w:rPr>
              <w:t>9</w:t>
            </w:r>
            <w:r w:rsidRPr="007E41E6">
              <w:rPr>
                <w:rFonts w:eastAsia="Calibri"/>
                <w:sz w:val="22"/>
                <w:szCs w:val="22"/>
              </w:rPr>
              <w:t xml:space="preserve"> – 01 </w:t>
            </w:r>
          </w:p>
        </w:tc>
      </w:tr>
    </w:tbl>
    <w:tbl>
      <w:tblPr>
        <w:tblpPr w:leftFromText="180" w:rightFromText="180" w:vertAnchor="text" w:horzAnchor="page" w:tblpX="703" w:tblpY="359"/>
        <w:tblOverlap w:val="never"/>
        <w:tblW w:w="8987" w:type="dxa"/>
        <w:tblBorders>
          <w:top w:val="nil"/>
          <w:left w:val="nil"/>
          <w:bottom w:val="nil"/>
          <w:right w:val="nil"/>
        </w:tblBorders>
        <w:tblLayout w:type="fixed"/>
        <w:tblLook w:val="0000" w:firstRow="0" w:lastRow="0" w:firstColumn="0" w:lastColumn="0" w:noHBand="0" w:noVBand="0"/>
      </w:tblPr>
      <w:tblGrid>
        <w:gridCol w:w="8987"/>
      </w:tblGrid>
      <w:tr w:rsidR="006452CA" w:rsidRPr="006452CA" w:rsidTr="006452CA">
        <w:trPr>
          <w:trHeight w:val="661"/>
        </w:trPr>
        <w:tc>
          <w:tcPr>
            <w:tcW w:w="8987" w:type="dxa"/>
          </w:tcPr>
          <w:p w:rsidR="006452CA" w:rsidRDefault="006452CA" w:rsidP="006452CA">
            <w:pPr>
              <w:pStyle w:val="Default"/>
              <w:rPr>
                <w:b/>
              </w:rPr>
            </w:pPr>
          </w:p>
          <w:p w:rsidR="006452CA" w:rsidRPr="006452CA" w:rsidRDefault="006452CA" w:rsidP="00A57B37">
            <w:pPr>
              <w:pStyle w:val="Default"/>
              <w:rPr>
                <w:b/>
              </w:rPr>
            </w:pPr>
          </w:p>
        </w:tc>
      </w:tr>
    </w:tbl>
    <w:p w:rsidR="007E41E6" w:rsidRPr="007E41E6" w:rsidRDefault="007E41E6" w:rsidP="007E41E6">
      <w:pPr>
        <w:jc w:val="center"/>
        <w:rPr>
          <w:b/>
          <w:bCs/>
          <w:sz w:val="28"/>
        </w:rPr>
      </w:pPr>
    </w:p>
    <w:p w:rsidR="007E41E6" w:rsidRPr="007E41E6" w:rsidRDefault="007E41E6" w:rsidP="007E41E6">
      <w:pPr>
        <w:jc w:val="center"/>
        <w:rPr>
          <w:b/>
          <w:bCs/>
          <w:sz w:val="28"/>
        </w:rPr>
      </w:pPr>
    </w:p>
    <w:p w:rsidR="006452CA" w:rsidRPr="006452CA" w:rsidRDefault="006452CA" w:rsidP="006452CA">
      <w:pPr>
        <w:pStyle w:val="Default"/>
        <w:rPr>
          <w:b/>
        </w:rPr>
      </w:pPr>
      <w:r w:rsidRPr="006452CA">
        <w:rPr>
          <w:b/>
        </w:rPr>
        <w:t xml:space="preserve"> </w:t>
      </w:r>
    </w:p>
    <w:p w:rsidR="006452CA" w:rsidRPr="006452CA" w:rsidRDefault="006452CA" w:rsidP="006452CA">
      <w:pPr>
        <w:pStyle w:val="Default"/>
        <w:rPr>
          <w:b/>
        </w:rPr>
      </w:pPr>
    </w:p>
    <w:p w:rsidR="007E41E6" w:rsidRPr="007E41E6" w:rsidRDefault="007E41E6" w:rsidP="006452CA">
      <w:pPr>
        <w:rPr>
          <w:b/>
          <w:bCs/>
          <w:sz w:val="28"/>
        </w:rPr>
      </w:pPr>
    </w:p>
    <w:p w:rsidR="007E41E6" w:rsidRPr="007E41E6" w:rsidRDefault="007E41E6" w:rsidP="007E41E6">
      <w:pPr>
        <w:jc w:val="center"/>
        <w:rPr>
          <w:b/>
          <w:bCs/>
          <w:sz w:val="28"/>
        </w:rPr>
      </w:pPr>
    </w:p>
    <w:p w:rsidR="007E41E6" w:rsidRPr="007E41E6" w:rsidRDefault="007E41E6" w:rsidP="007E41E6">
      <w:pPr>
        <w:jc w:val="center"/>
        <w:rPr>
          <w:b/>
          <w:bCs/>
          <w:sz w:val="28"/>
        </w:rPr>
      </w:pPr>
    </w:p>
    <w:p w:rsidR="007E41E6" w:rsidRPr="007E41E6" w:rsidRDefault="007E41E6" w:rsidP="007E41E6">
      <w:pPr>
        <w:rPr>
          <w:b/>
          <w:bCs/>
          <w:sz w:val="28"/>
        </w:rPr>
      </w:pPr>
    </w:p>
    <w:p w:rsidR="007E41E6" w:rsidRPr="007E41E6" w:rsidRDefault="007E41E6" w:rsidP="007E41E6">
      <w:pPr>
        <w:jc w:val="center"/>
        <w:rPr>
          <w:b/>
          <w:bCs/>
          <w:sz w:val="52"/>
          <w:szCs w:val="52"/>
        </w:rPr>
      </w:pPr>
    </w:p>
    <w:p w:rsidR="007E41E6" w:rsidRPr="007E41E6" w:rsidRDefault="007E41E6" w:rsidP="007E41E6">
      <w:pPr>
        <w:jc w:val="center"/>
        <w:rPr>
          <w:b/>
          <w:bCs/>
          <w:sz w:val="52"/>
          <w:szCs w:val="52"/>
        </w:rPr>
      </w:pPr>
      <w:r w:rsidRPr="007E41E6">
        <w:rPr>
          <w:b/>
          <w:bCs/>
          <w:sz w:val="52"/>
          <w:szCs w:val="52"/>
        </w:rPr>
        <w:t>ПОЛОЖЕНИЕ</w:t>
      </w:r>
    </w:p>
    <w:p w:rsidR="00BD10B3" w:rsidRDefault="007E41E6" w:rsidP="007E41E6">
      <w:pPr>
        <w:jc w:val="center"/>
        <w:rPr>
          <w:b/>
          <w:bCs/>
          <w:sz w:val="52"/>
          <w:szCs w:val="52"/>
        </w:rPr>
      </w:pPr>
      <w:r>
        <w:rPr>
          <w:b/>
          <w:bCs/>
          <w:sz w:val="52"/>
          <w:szCs w:val="52"/>
        </w:rPr>
        <w:t>О</w:t>
      </w:r>
      <w:r w:rsidR="00BD10B3">
        <w:rPr>
          <w:b/>
          <w:bCs/>
          <w:sz w:val="52"/>
          <w:szCs w:val="52"/>
        </w:rPr>
        <w:t xml:space="preserve"> </w:t>
      </w:r>
      <w:r w:rsidR="00A57B37">
        <w:rPr>
          <w:b/>
          <w:bCs/>
          <w:sz w:val="52"/>
          <w:szCs w:val="52"/>
        </w:rPr>
        <w:t>Б</w:t>
      </w:r>
      <w:r w:rsidR="00BD10B3">
        <w:rPr>
          <w:b/>
          <w:bCs/>
          <w:sz w:val="52"/>
          <w:szCs w:val="52"/>
        </w:rPr>
        <w:t>РАКЕРАЖНОЙ КОМИССИИ</w:t>
      </w:r>
    </w:p>
    <w:p w:rsidR="007E41E6" w:rsidRPr="007E41E6" w:rsidRDefault="00A57B37" w:rsidP="007E41E6">
      <w:pPr>
        <w:jc w:val="center"/>
        <w:rPr>
          <w:b/>
          <w:bCs/>
          <w:sz w:val="44"/>
          <w:szCs w:val="44"/>
        </w:rPr>
      </w:pPr>
      <w:r>
        <w:rPr>
          <w:b/>
          <w:bCs/>
          <w:sz w:val="44"/>
          <w:szCs w:val="44"/>
        </w:rPr>
        <w:t xml:space="preserve"> </w:t>
      </w:r>
      <w:r w:rsidR="007E41E6" w:rsidRPr="007E41E6">
        <w:rPr>
          <w:b/>
          <w:bCs/>
          <w:sz w:val="44"/>
          <w:szCs w:val="44"/>
        </w:rPr>
        <w:t>МКОУ «СОШ», Д. КИРЕЕВСКОЕ-ВТОРОЕ</w:t>
      </w:r>
    </w:p>
    <w:p w:rsidR="007E41E6" w:rsidRDefault="007E41E6" w:rsidP="007E41E6">
      <w:pPr>
        <w:jc w:val="center"/>
        <w:rPr>
          <w:rFonts w:eastAsia="Calibri"/>
          <w:b/>
          <w:sz w:val="44"/>
          <w:szCs w:val="44"/>
          <w:lang w:eastAsia="en-US"/>
        </w:rPr>
      </w:pPr>
      <w:r w:rsidRPr="007E41E6">
        <w:rPr>
          <w:rFonts w:eastAsia="Calibri"/>
          <w:b/>
          <w:sz w:val="44"/>
          <w:szCs w:val="44"/>
          <w:lang w:eastAsia="en-US"/>
        </w:rPr>
        <w:t>КОЗЕЛЬСКОГО РАЙОНА</w:t>
      </w:r>
    </w:p>
    <w:p w:rsidR="007E41E6" w:rsidRPr="007E41E6" w:rsidRDefault="007E41E6" w:rsidP="007E41E6">
      <w:pPr>
        <w:jc w:val="center"/>
        <w:rPr>
          <w:rFonts w:eastAsia="Calibri"/>
          <w:b/>
          <w:sz w:val="44"/>
          <w:szCs w:val="44"/>
          <w:lang w:eastAsia="en-US"/>
        </w:rPr>
      </w:pPr>
      <w:r w:rsidRPr="007E41E6">
        <w:rPr>
          <w:rFonts w:eastAsia="Calibri"/>
          <w:b/>
          <w:sz w:val="44"/>
          <w:szCs w:val="44"/>
          <w:lang w:eastAsia="en-US"/>
        </w:rPr>
        <w:t>КАЛУЖСКОЙ ОБЛАСТИ</w:t>
      </w:r>
    </w:p>
    <w:p w:rsidR="007E41E6" w:rsidRPr="007E41E6" w:rsidRDefault="007E41E6" w:rsidP="007E41E6">
      <w:pPr>
        <w:rPr>
          <w:rFonts w:eastAsia="Calibri"/>
          <w:b/>
          <w:sz w:val="44"/>
          <w:szCs w:val="44"/>
          <w:lang w:eastAsia="en-US"/>
        </w:rPr>
      </w:pPr>
    </w:p>
    <w:p w:rsidR="007E41E6" w:rsidRPr="007E41E6" w:rsidRDefault="007E41E6" w:rsidP="007E41E6">
      <w:pPr>
        <w:rPr>
          <w:rFonts w:eastAsia="Calibri"/>
          <w:sz w:val="28"/>
          <w:szCs w:val="28"/>
          <w:lang w:eastAsia="en-US"/>
        </w:rPr>
      </w:pPr>
    </w:p>
    <w:p w:rsidR="007E41E6" w:rsidRPr="007E41E6" w:rsidRDefault="007E41E6" w:rsidP="007E41E6">
      <w:pPr>
        <w:rPr>
          <w:rFonts w:eastAsia="Calibri"/>
          <w:sz w:val="28"/>
          <w:szCs w:val="28"/>
          <w:lang w:eastAsia="en-US"/>
        </w:rPr>
      </w:pPr>
    </w:p>
    <w:p w:rsidR="007E41E6" w:rsidRPr="007E41E6" w:rsidRDefault="007E41E6" w:rsidP="007E41E6">
      <w:pPr>
        <w:rPr>
          <w:rFonts w:eastAsia="Calibri"/>
          <w:sz w:val="28"/>
          <w:szCs w:val="28"/>
          <w:lang w:eastAsia="en-US"/>
        </w:rPr>
      </w:pPr>
    </w:p>
    <w:p w:rsidR="007E41E6" w:rsidRPr="007E41E6" w:rsidRDefault="007E41E6" w:rsidP="007E41E6">
      <w:pPr>
        <w:rPr>
          <w:rFonts w:eastAsia="Calibri"/>
          <w:sz w:val="28"/>
          <w:szCs w:val="28"/>
          <w:lang w:eastAsia="en-US"/>
        </w:rPr>
      </w:pPr>
    </w:p>
    <w:p w:rsidR="007E41E6" w:rsidRPr="007E41E6" w:rsidRDefault="007E41E6" w:rsidP="007E41E6">
      <w:pPr>
        <w:rPr>
          <w:rFonts w:eastAsia="Calibri"/>
          <w:sz w:val="22"/>
          <w:szCs w:val="22"/>
          <w:lang w:eastAsia="en-US"/>
        </w:rPr>
      </w:pPr>
    </w:p>
    <w:p w:rsidR="007E41E6" w:rsidRPr="007E41E6" w:rsidRDefault="007E41E6" w:rsidP="007E41E6">
      <w:pPr>
        <w:rPr>
          <w:rFonts w:eastAsia="Calibri"/>
          <w:sz w:val="22"/>
          <w:szCs w:val="22"/>
          <w:lang w:eastAsia="en-US"/>
        </w:rPr>
      </w:pPr>
    </w:p>
    <w:p w:rsidR="007E41E6" w:rsidRPr="007E41E6" w:rsidRDefault="007E41E6" w:rsidP="007E41E6">
      <w:pPr>
        <w:rPr>
          <w:rFonts w:eastAsia="Calibri"/>
          <w:sz w:val="22"/>
          <w:szCs w:val="22"/>
          <w:lang w:eastAsia="en-US"/>
        </w:rPr>
      </w:pPr>
    </w:p>
    <w:p w:rsidR="007E41E6" w:rsidRPr="007E41E6" w:rsidRDefault="007E41E6" w:rsidP="007E41E6">
      <w:pPr>
        <w:rPr>
          <w:rFonts w:eastAsia="Calibri"/>
          <w:sz w:val="22"/>
          <w:szCs w:val="22"/>
          <w:lang w:eastAsia="en-US"/>
        </w:rPr>
      </w:pPr>
    </w:p>
    <w:p w:rsidR="007E41E6" w:rsidRPr="007E41E6" w:rsidRDefault="007E41E6" w:rsidP="007E41E6">
      <w:pPr>
        <w:rPr>
          <w:rFonts w:eastAsia="Calibri"/>
          <w:sz w:val="22"/>
          <w:szCs w:val="22"/>
          <w:lang w:eastAsia="en-US"/>
        </w:rPr>
      </w:pPr>
    </w:p>
    <w:p w:rsidR="007E41E6" w:rsidRPr="007E41E6" w:rsidRDefault="007E41E6" w:rsidP="007E41E6">
      <w:pPr>
        <w:rPr>
          <w:rFonts w:eastAsia="Calibri"/>
          <w:sz w:val="22"/>
          <w:szCs w:val="22"/>
          <w:lang w:eastAsia="en-US"/>
        </w:rPr>
      </w:pPr>
    </w:p>
    <w:p w:rsidR="007E41E6" w:rsidRDefault="007E41E6" w:rsidP="007E41E6">
      <w:pPr>
        <w:rPr>
          <w:rFonts w:eastAsia="Calibri"/>
          <w:b/>
          <w:bCs/>
          <w:sz w:val="22"/>
          <w:szCs w:val="22"/>
          <w:lang w:eastAsia="en-US"/>
        </w:rPr>
      </w:pPr>
    </w:p>
    <w:p w:rsidR="00BD10B3" w:rsidRDefault="00BD10B3" w:rsidP="007E41E6">
      <w:pPr>
        <w:rPr>
          <w:rFonts w:eastAsia="Calibri"/>
          <w:b/>
          <w:bCs/>
          <w:sz w:val="22"/>
          <w:szCs w:val="22"/>
          <w:lang w:eastAsia="en-US"/>
        </w:rPr>
      </w:pPr>
    </w:p>
    <w:p w:rsidR="00BD10B3" w:rsidRPr="007E41E6" w:rsidRDefault="00BD10B3" w:rsidP="007E41E6">
      <w:pPr>
        <w:rPr>
          <w:rFonts w:eastAsia="Calibri"/>
          <w:b/>
          <w:bCs/>
          <w:sz w:val="22"/>
          <w:szCs w:val="22"/>
          <w:lang w:eastAsia="en-US"/>
        </w:rPr>
      </w:pPr>
    </w:p>
    <w:p w:rsidR="007E41E6" w:rsidRPr="007E41E6" w:rsidRDefault="007E41E6" w:rsidP="007E41E6">
      <w:pPr>
        <w:rPr>
          <w:rFonts w:eastAsia="Calibri"/>
          <w:b/>
          <w:bCs/>
          <w:sz w:val="22"/>
          <w:szCs w:val="22"/>
          <w:lang w:eastAsia="en-US"/>
        </w:rPr>
      </w:pPr>
    </w:p>
    <w:p w:rsidR="007E41E6" w:rsidRPr="00A57B37" w:rsidRDefault="007E41E6" w:rsidP="00A57B37">
      <w:pPr>
        <w:jc w:val="center"/>
        <w:rPr>
          <w:rFonts w:eastAsia="Calibri"/>
          <w:b/>
          <w:bCs/>
          <w:lang w:eastAsia="en-US"/>
        </w:rPr>
      </w:pPr>
      <w:r w:rsidRPr="007E41E6">
        <w:rPr>
          <w:rFonts w:eastAsia="Calibri"/>
          <w:b/>
          <w:bCs/>
          <w:lang w:eastAsia="en-US"/>
        </w:rPr>
        <w:t>Д. КИРЕЕВСКОЕ-ВТОРОЕ</w:t>
      </w:r>
    </w:p>
    <w:p w:rsidR="00C32A97" w:rsidRPr="00BD10B3" w:rsidRDefault="00C32A97" w:rsidP="00C32A97">
      <w:pPr>
        <w:jc w:val="center"/>
        <w:rPr>
          <w:b/>
          <w:bCs/>
        </w:rPr>
      </w:pPr>
      <w:r w:rsidRPr="00BD10B3">
        <w:rPr>
          <w:b/>
          <w:bCs/>
          <w:caps/>
        </w:rPr>
        <w:lastRenderedPageBreak/>
        <w:t xml:space="preserve">ПОЛОЖЕНИЕ </w:t>
      </w:r>
    </w:p>
    <w:p w:rsidR="00023263" w:rsidRPr="00BD10B3" w:rsidRDefault="00BD10B3" w:rsidP="00023263">
      <w:pPr>
        <w:jc w:val="center"/>
        <w:rPr>
          <w:b/>
          <w:bCs/>
        </w:rPr>
      </w:pPr>
      <w:r w:rsidRPr="00BD10B3">
        <w:rPr>
          <w:b/>
          <w:bCs/>
        </w:rPr>
        <w:t>О БРАКЕРАЖНОЙ КОМИССИИ</w:t>
      </w:r>
    </w:p>
    <w:p w:rsidR="00023263" w:rsidRPr="00BD10B3" w:rsidRDefault="00C32A97" w:rsidP="00023263">
      <w:pPr>
        <w:jc w:val="center"/>
        <w:rPr>
          <w:rFonts w:eastAsia="Calibri"/>
          <w:b/>
          <w:bCs/>
          <w:lang w:eastAsia="en-US"/>
        </w:rPr>
      </w:pPr>
      <w:r w:rsidRPr="00BD10B3">
        <w:rPr>
          <w:b/>
        </w:rPr>
        <w:t xml:space="preserve">МКОУ «СОШ», </w:t>
      </w:r>
      <w:r w:rsidR="00B37CCB" w:rsidRPr="00BD10B3">
        <w:rPr>
          <w:rFonts w:eastAsia="Calibri"/>
          <w:b/>
          <w:bCs/>
          <w:lang w:eastAsia="en-US"/>
        </w:rPr>
        <w:t>Д. КИРЕЕВСКОЕ-ВТОРОЕ</w:t>
      </w:r>
      <w:r w:rsidR="00023263" w:rsidRPr="00BD10B3">
        <w:rPr>
          <w:rFonts w:eastAsia="Calibri"/>
          <w:b/>
          <w:bCs/>
          <w:lang w:eastAsia="en-US"/>
        </w:rPr>
        <w:t xml:space="preserve"> </w:t>
      </w:r>
    </w:p>
    <w:p w:rsidR="009D4A77" w:rsidRDefault="00F8621C" w:rsidP="00023263">
      <w:pPr>
        <w:jc w:val="center"/>
        <w:rPr>
          <w:rFonts w:eastAsia="Calibri"/>
          <w:b/>
          <w:bCs/>
          <w:lang w:eastAsia="en-US"/>
        </w:rPr>
      </w:pPr>
      <w:r w:rsidRPr="00BD10B3">
        <w:rPr>
          <w:rFonts w:eastAsia="Calibri"/>
          <w:b/>
          <w:bCs/>
          <w:lang w:eastAsia="en-US"/>
        </w:rPr>
        <w:t>КОЗЕЛЬСКОГО РАЙОНА КАЛУЖСКОЙ ОБЛАСТИ</w:t>
      </w:r>
    </w:p>
    <w:p w:rsidR="00BD10B3" w:rsidRPr="00BD10B3" w:rsidRDefault="00BD10B3" w:rsidP="00023263">
      <w:pPr>
        <w:jc w:val="center"/>
        <w:rPr>
          <w:b/>
          <w:bCs/>
        </w:rPr>
      </w:pPr>
    </w:p>
    <w:p w:rsidR="00BD10B3" w:rsidRDefault="00BD10B3" w:rsidP="00BD10B3">
      <w:pPr>
        <w:numPr>
          <w:ilvl w:val="0"/>
          <w:numId w:val="15"/>
        </w:numPr>
        <w:spacing w:before="30" w:after="30"/>
        <w:jc w:val="center"/>
        <w:rPr>
          <w:b/>
          <w:color w:val="000000"/>
          <w:szCs w:val="28"/>
        </w:rPr>
      </w:pPr>
      <w:r>
        <w:rPr>
          <w:b/>
          <w:color w:val="000000"/>
          <w:szCs w:val="28"/>
        </w:rPr>
        <w:t>ОБЩЕЕ ПОЛОЖЕНИЕ</w:t>
      </w:r>
    </w:p>
    <w:p w:rsidR="00BD10B3" w:rsidRPr="00C1684C" w:rsidRDefault="00BD10B3" w:rsidP="00BD10B3">
      <w:pPr>
        <w:spacing w:before="30" w:after="30"/>
        <w:ind w:left="1080"/>
        <w:rPr>
          <w:b/>
          <w:color w:val="000000"/>
          <w:szCs w:val="28"/>
        </w:rPr>
      </w:pPr>
    </w:p>
    <w:p w:rsidR="00BD10B3" w:rsidRPr="00C1684C" w:rsidRDefault="00BD10B3" w:rsidP="00BD10B3">
      <w:pPr>
        <w:spacing w:before="30" w:after="30"/>
        <w:jc w:val="both"/>
        <w:rPr>
          <w:color w:val="000000"/>
          <w:szCs w:val="28"/>
        </w:rPr>
      </w:pPr>
      <w:r w:rsidRPr="00C1684C">
        <w:rPr>
          <w:color w:val="000000"/>
          <w:szCs w:val="28"/>
        </w:rPr>
        <w:t xml:space="preserve">1.1. Настоящее Положение разработано в целях усиления контроля </w:t>
      </w:r>
      <w:r>
        <w:rPr>
          <w:color w:val="000000"/>
          <w:szCs w:val="28"/>
        </w:rPr>
        <w:t>над</w:t>
      </w:r>
      <w:r w:rsidRPr="00C1684C">
        <w:rPr>
          <w:color w:val="000000"/>
          <w:szCs w:val="28"/>
        </w:rPr>
        <w:t xml:space="preserve"> качеством питания в </w:t>
      </w:r>
      <w:r>
        <w:rPr>
          <w:color w:val="000000"/>
          <w:szCs w:val="28"/>
        </w:rPr>
        <w:t>МКОУ «СОШ», д. Киреевское-Второе</w:t>
      </w:r>
      <w:r w:rsidRPr="00C1684C">
        <w:rPr>
          <w:color w:val="000000"/>
          <w:szCs w:val="28"/>
        </w:rPr>
        <w:t>. Бракеражная комиссия создается приказом директора школы на начало учебного года.</w:t>
      </w:r>
    </w:p>
    <w:p w:rsidR="00BD10B3" w:rsidRPr="00BD10B3" w:rsidRDefault="00BD10B3" w:rsidP="00BD10B3">
      <w:pPr>
        <w:numPr>
          <w:ilvl w:val="1"/>
          <w:numId w:val="16"/>
        </w:numPr>
        <w:spacing w:before="30" w:after="30"/>
        <w:ind w:left="0" w:firstLine="0"/>
        <w:jc w:val="both"/>
        <w:rPr>
          <w:color w:val="000000"/>
          <w:szCs w:val="28"/>
        </w:rPr>
      </w:pPr>
      <w:r>
        <w:rPr>
          <w:color w:val="000000"/>
          <w:szCs w:val="28"/>
        </w:rPr>
        <w:t xml:space="preserve"> </w:t>
      </w:r>
      <w:r w:rsidRPr="00C1684C">
        <w:rPr>
          <w:color w:val="000000"/>
          <w:szCs w:val="28"/>
        </w:rPr>
        <w:t xml:space="preserve">Бракеражная комиссия </w:t>
      </w:r>
      <w:r w:rsidRPr="00C1684C">
        <w:rPr>
          <w:szCs w:val="28"/>
        </w:rPr>
        <w:t>в своей деятельности руководствуются</w:t>
      </w:r>
      <w:r>
        <w:rPr>
          <w:szCs w:val="28"/>
        </w:rPr>
        <w:t>:</w:t>
      </w:r>
    </w:p>
    <w:p w:rsidR="00BD10B3" w:rsidRPr="00BD10B3" w:rsidRDefault="00BD10B3" w:rsidP="00BD10B3">
      <w:pPr>
        <w:pStyle w:val="a3"/>
        <w:numPr>
          <w:ilvl w:val="0"/>
          <w:numId w:val="17"/>
        </w:numPr>
        <w:spacing w:before="30" w:after="30"/>
        <w:jc w:val="both"/>
        <w:rPr>
          <w:color w:val="000000"/>
          <w:szCs w:val="28"/>
        </w:rPr>
      </w:pPr>
      <w:r w:rsidRPr="00BD10B3">
        <w:rPr>
          <w:szCs w:val="28"/>
        </w:rPr>
        <w:t>СанПиНом 2.4.5.2409-08,</w:t>
      </w:r>
    </w:p>
    <w:p w:rsidR="00BD10B3" w:rsidRPr="00BD10B3" w:rsidRDefault="00BD10B3" w:rsidP="00BD10B3">
      <w:pPr>
        <w:pStyle w:val="a3"/>
        <w:numPr>
          <w:ilvl w:val="0"/>
          <w:numId w:val="17"/>
        </w:numPr>
        <w:spacing w:before="30" w:after="30"/>
        <w:jc w:val="both"/>
        <w:rPr>
          <w:color w:val="000000"/>
          <w:szCs w:val="28"/>
        </w:rPr>
      </w:pPr>
      <w:r w:rsidRPr="00BD10B3">
        <w:rPr>
          <w:szCs w:val="28"/>
        </w:rPr>
        <w:t xml:space="preserve"> СанПиН -2.4.1.2660-10, </w:t>
      </w:r>
    </w:p>
    <w:p w:rsidR="00BD10B3" w:rsidRPr="00BD10B3" w:rsidRDefault="00BD10B3" w:rsidP="00BD10B3">
      <w:pPr>
        <w:pStyle w:val="a3"/>
        <w:numPr>
          <w:ilvl w:val="0"/>
          <w:numId w:val="17"/>
        </w:numPr>
        <w:spacing w:before="30" w:after="30"/>
        <w:jc w:val="both"/>
        <w:rPr>
          <w:color w:val="000000"/>
          <w:szCs w:val="28"/>
        </w:rPr>
      </w:pPr>
      <w:r w:rsidRPr="00BD10B3">
        <w:rPr>
          <w:szCs w:val="28"/>
        </w:rPr>
        <w:t>Сборниками</w:t>
      </w:r>
      <w:r>
        <w:rPr>
          <w:szCs w:val="28"/>
        </w:rPr>
        <w:t xml:space="preserve"> </w:t>
      </w:r>
      <w:r w:rsidRPr="00BD10B3">
        <w:rPr>
          <w:szCs w:val="28"/>
        </w:rPr>
        <w:t xml:space="preserve"> рецептур, </w:t>
      </w:r>
    </w:p>
    <w:p w:rsidR="00BD10B3" w:rsidRPr="00BD10B3" w:rsidRDefault="00BD10B3" w:rsidP="00BD10B3">
      <w:pPr>
        <w:pStyle w:val="a3"/>
        <w:numPr>
          <w:ilvl w:val="0"/>
          <w:numId w:val="17"/>
        </w:numPr>
        <w:spacing w:before="30" w:after="30"/>
        <w:jc w:val="both"/>
        <w:rPr>
          <w:color w:val="000000"/>
          <w:szCs w:val="28"/>
        </w:rPr>
      </w:pPr>
      <w:r w:rsidRPr="00BD10B3">
        <w:rPr>
          <w:szCs w:val="28"/>
        </w:rPr>
        <w:t>Технологическими</w:t>
      </w:r>
      <w:r>
        <w:rPr>
          <w:szCs w:val="28"/>
        </w:rPr>
        <w:t xml:space="preserve"> </w:t>
      </w:r>
      <w:r w:rsidRPr="00BD10B3">
        <w:rPr>
          <w:szCs w:val="28"/>
        </w:rPr>
        <w:t xml:space="preserve"> картами, </w:t>
      </w:r>
    </w:p>
    <w:p w:rsidR="00BD10B3" w:rsidRPr="00BD10B3" w:rsidRDefault="00BD10B3" w:rsidP="00BD10B3">
      <w:pPr>
        <w:pStyle w:val="a3"/>
        <w:numPr>
          <w:ilvl w:val="0"/>
          <w:numId w:val="17"/>
        </w:numPr>
        <w:spacing w:before="30" w:after="30"/>
        <w:jc w:val="both"/>
        <w:rPr>
          <w:color w:val="000000"/>
          <w:szCs w:val="28"/>
        </w:rPr>
      </w:pPr>
      <w:r w:rsidRPr="00BD10B3">
        <w:rPr>
          <w:szCs w:val="28"/>
        </w:rPr>
        <w:t>Данным</w:t>
      </w:r>
      <w:r>
        <w:rPr>
          <w:szCs w:val="28"/>
        </w:rPr>
        <w:t xml:space="preserve"> </w:t>
      </w:r>
      <w:r w:rsidRPr="00BD10B3">
        <w:rPr>
          <w:szCs w:val="28"/>
        </w:rPr>
        <w:t xml:space="preserve"> Положением </w:t>
      </w:r>
    </w:p>
    <w:p w:rsidR="00BD10B3" w:rsidRDefault="00BD10B3" w:rsidP="00BD10B3">
      <w:pPr>
        <w:spacing w:before="30" w:after="30"/>
        <w:jc w:val="both"/>
        <w:rPr>
          <w:color w:val="000000"/>
          <w:szCs w:val="28"/>
        </w:rPr>
      </w:pPr>
      <w:r>
        <w:rPr>
          <w:szCs w:val="28"/>
        </w:rPr>
        <w:t xml:space="preserve">Бракеражная комиссия также </w:t>
      </w:r>
      <w:r w:rsidRPr="00BD10B3">
        <w:rPr>
          <w:color w:val="000000"/>
          <w:szCs w:val="28"/>
        </w:rPr>
        <w:t xml:space="preserve">осуществляет контроль </w:t>
      </w:r>
      <w:r>
        <w:rPr>
          <w:color w:val="000000"/>
          <w:szCs w:val="28"/>
        </w:rPr>
        <w:t>над</w:t>
      </w:r>
      <w:r w:rsidRPr="00BD10B3">
        <w:rPr>
          <w:color w:val="000000"/>
          <w:szCs w:val="28"/>
        </w:rPr>
        <w:t xml:space="preserve"> доброкачественностью готовой и сырой продукции, который проводится органолептическим методом. </w:t>
      </w:r>
    </w:p>
    <w:p w:rsidR="00BD10B3" w:rsidRPr="00BD10B3" w:rsidRDefault="00BD10B3" w:rsidP="00BD10B3">
      <w:pPr>
        <w:spacing w:before="30" w:after="30"/>
        <w:jc w:val="both"/>
        <w:rPr>
          <w:color w:val="000000"/>
          <w:szCs w:val="28"/>
        </w:rPr>
      </w:pPr>
      <w:r w:rsidRPr="00BD10B3">
        <w:rPr>
          <w:color w:val="000000"/>
          <w:szCs w:val="28"/>
        </w:rPr>
        <w:t>Бракераж пищи проводится до начала отпуска каждой вновь приготовленной партии.</w:t>
      </w:r>
      <w:r w:rsidRPr="00BD10B3">
        <w:rPr>
          <w:b/>
          <w:color w:val="000000"/>
          <w:szCs w:val="28"/>
        </w:rPr>
        <w:t xml:space="preserve"> </w:t>
      </w:r>
      <w:r w:rsidRPr="00BD10B3">
        <w:rPr>
          <w:color w:val="000000"/>
          <w:szCs w:val="28"/>
        </w:rPr>
        <w:t>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бракеражном журнале результатов оценки готовых блюд и разрешения их к выдаче.</w:t>
      </w:r>
      <w:r w:rsidRPr="00BD10B3">
        <w:rPr>
          <w:b/>
          <w:color w:val="000000"/>
          <w:szCs w:val="28"/>
        </w:rPr>
        <w:t xml:space="preserve"> </w:t>
      </w:r>
      <w:r w:rsidRPr="00BD10B3">
        <w:rPr>
          <w:color w:val="000000"/>
          <w:szCs w:val="28"/>
        </w:rPr>
        <w:t xml:space="preserve">При нарушении технологии приготовления пищи комиссия обязана запретить выдачу блюд </w:t>
      </w:r>
      <w:r>
        <w:rPr>
          <w:color w:val="000000"/>
          <w:szCs w:val="28"/>
        </w:rPr>
        <w:t>об</w:t>
      </w:r>
      <w:r w:rsidRPr="00BD10B3">
        <w:rPr>
          <w:color w:val="000000"/>
          <w:szCs w:val="28"/>
        </w:rPr>
        <w:t>уча</w:t>
      </w:r>
      <w:r>
        <w:rPr>
          <w:color w:val="000000"/>
          <w:szCs w:val="28"/>
        </w:rPr>
        <w:t>ю</w:t>
      </w:r>
      <w:r w:rsidRPr="00BD10B3">
        <w:rPr>
          <w:color w:val="000000"/>
          <w:szCs w:val="28"/>
        </w:rPr>
        <w:t xml:space="preserve">щимся, направить их на доработку или переработку, а при необходимости – на исследование в санитарно – пищевую лабораторию. </w:t>
      </w:r>
    </w:p>
    <w:p w:rsidR="00BD10B3" w:rsidRPr="00C1684C" w:rsidRDefault="00BD10B3" w:rsidP="00BD10B3">
      <w:pPr>
        <w:spacing w:before="30" w:after="30"/>
        <w:jc w:val="both"/>
        <w:rPr>
          <w:color w:val="000000"/>
          <w:szCs w:val="28"/>
        </w:rPr>
      </w:pPr>
      <w:r w:rsidRPr="00C1684C">
        <w:rPr>
          <w:color w:val="000000"/>
          <w:szCs w:val="28"/>
        </w:rPr>
        <w:t>1.3. Бракеражный журнал должен быть пронумерован, прошнурован и скреплен печатью; хранится бракеражный журнал</w:t>
      </w:r>
      <w:r>
        <w:rPr>
          <w:color w:val="000000"/>
          <w:szCs w:val="28"/>
        </w:rPr>
        <w:t xml:space="preserve">  на кухне</w:t>
      </w:r>
      <w:r w:rsidRPr="00C1684C">
        <w:rPr>
          <w:color w:val="000000"/>
          <w:szCs w:val="28"/>
        </w:rPr>
        <w:t>.</w:t>
      </w:r>
      <w:r>
        <w:rPr>
          <w:color w:val="000000"/>
          <w:szCs w:val="28"/>
        </w:rPr>
        <w:t xml:space="preserve"> </w:t>
      </w:r>
      <w:r w:rsidRPr="00C1684C">
        <w:rPr>
          <w:color w:val="000000"/>
          <w:szCs w:val="28"/>
        </w:rPr>
        <w:t>В бракеражном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C1684C">
        <w:rPr>
          <w:b/>
          <w:color w:val="000000"/>
          <w:szCs w:val="28"/>
        </w:rPr>
        <w:t xml:space="preserve"> </w:t>
      </w:r>
      <w:r w:rsidRPr="00C1684C">
        <w:rPr>
          <w:color w:val="000000"/>
          <w:szCs w:val="28"/>
        </w:rPr>
        <w:t>За качество пищи несут ответственность председатель бракеражной комиссии, члены бракеражной комиссии и повар, приготовляющи</w:t>
      </w:r>
      <w:r>
        <w:rPr>
          <w:color w:val="000000"/>
          <w:szCs w:val="28"/>
        </w:rPr>
        <w:t>й</w:t>
      </w:r>
      <w:r w:rsidRPr="00C1684C">
        <w:rPr>
          <w:color w:val="000000"/>
          <w:szCs w:val="28"/>
        </w:rPr>
        <w:t xml:space="preserve"> продукцию. </w:t>
      </w:r>
    </w:p>
    <w:p w:rsidR="00BD10B3" w:rsidRPr="00C1684C" w:rsidRDefault="00BD10B3" w:rsidP="00BD10B3">
      <w:pPr>
        <w:pStyle w:val="ab"/>
        <w:spacing w:before="28" w:beforeAutospacing="0" w:after="28" w:afterAutospacing="0"/>
        <w:jc w:val="both"/>
        <w:rPr>
          <w:szCs w:val="28"/>
        </w:rPr>
      </w:pPr>
      <w:r w:rsidRPr="00C1684C">
        <w:rPr>
          <w:bCs/>
          <w:szCs w:val="28"/>
        </w:rPr>
        <w:t>1.4. Полномочия комиссии</w:t>
      </w:r>
    </w:p>
    <w:p w:rsidR="00BD10B3" w:rsidRPr="00C1684C" w:rsidRDefault="00BD10B3" w:rsidP="00BD10B3">
      <w:pPr>
        <w:pStyle w:val="ab"/>
        <w:spacing w:before="28" w:beforeAutospacing="0" w:after="28" w:afterAutospacing="0"/>
        <w:jc w:val="both"/>
        <w:rPr>
          <w:szCs w:val="28"/>
        </w:rPr>
      </w:pPr>
      <w:r w:rsidRPr="00C1684C">
        <w:rPr>
          <w:bCs/>
          <w:szCs w:val="28"/>
        </w:rPr>
        <w:t>Бракеражная комиссия школы:</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проверяет на пригодность складские и другие помещения для хранения продуктов питания, а также условия их хранения;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ежедневно следит за правильностью составления меню;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контролирует организацию работы на пищеблоке;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осуществляет контроль сроков реализации продуктов питания и качества приготовления пищи;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проверяет соответствие пищи физиологическим потребностям детей в основных пищевых веществах;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следит за соблюдением правил личной гигиены работниками пищеблока;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периодически присутствует при закладке основных продуктов, проверяет выход блюд;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t xml:space="preserve">проводит органолептическую оценку готовой пищи, т. е. определяет ее цвет, запах, вкус, консистенцию, жесткость, сочность и т. д.; </w:t>
      </w:r>
    </w:p>
    <w:p w:rsidR="00BD10B3" w:rsidRPr="00C1684C" w:rsidRDefault="00BD10B3" w:rsidP="00BD10B3">
      <w:pPr>
        <w:pStyle w:val="ab"/>
        <w:numPr>
          <w:ilvl w:val="0"/>
          <w:numId w:val="18"/>
        </w:numPr>
        <w:spacing w:before="28" w:beforeAutospacing="0" w:after="28" w:afterAutospacing="0"/>
        <w:jc w:val="both"/>
        <w:rPr>
          <w:szCs w:val="28"/>
        </w:rPr>
      </w:pPr>
      <w:r w:rsidRPr="00C1684C">
        <w:rPr>
          <w:szCs w:val="28"/>
        </w:rPr>
        <w:lastRenderedPageBreak/>
        <w:t xml:space="preserve">проверяет соответствие объемов приготовленного питания объему разовых порций и количеству детей. </w:t>
      </w:r>
    </w:p>
    <w:p w:rsidR="00BD10B3" w:rsidRPr="00C1684C" w:rsidRDefault="00BD10B3" w:rsidP="00BD10B3">
      <w:pPr>
        <w:spacing w:before="30" w:after="30"/>
        <w:jc w:val="both"/>
        <w:rPr>
          <w:color w:val="000000"/>
          <w:szCs w:val="28"/>
        </w:rPr>
      </w:pPr>
    </w:p>
    <w:p w:rsidR="00BD10B3" w:rsidRDefault="00BD10B3" w:rsidP="00BD10B3">
      <w:pPr>
        <w:numPr>
          <w:ilvl w:val="0"/>
          <w:numId w:val="15"/>
        </w:numPr>
        <w:spacing w:before="30" w:after="30"/>
        <w:jc w:val="center"/>
        <w:rPr>
          <w:b/>
          <w:color w:val="000000"/>
          <w:szCs w:val="28"/>
          <w:lang w:val="en-US"/>
        </w:rPr>
      </w:pPr>
      <w:r>
        <w:rPr>
          <w:b/>
          <w:color w:val="000000"/>
          <w:szCs w:val="28"/>
        </w:rPr>
        <w:t>МЕТОДИКА ОРГАНОЛЕПТИЧЕСКОЙ ОЦЕНКИ ПИЩИ</w:t>
      </w:r>
    </w:p>
    <w:p w:rsidR="00BD10B3" w:rsidRPr="006A1896" w:rsidRDefault="00BD10B3" w:rsidP="00BD10B3">
      <w:pPr>
        <w:spacing w:before="30" w:after="30"/>
        <w:ind w:left="1080"/>
        <w:rPr>
          <w:b/>
          <w:color w:val="000000"/>
          <w:szCs w:val="28"/>
          <w:lang w:val="en-US"/>
        </w:rPr>
      </w:pPr>
    </w:p>
    <w:p w:rsidR="00BD10B3" w:rsidRPr="00C1684C" w:rsidRDefault="00BD10B3" w:rsidP="00BD10B3">
      <w:pPr>
        <w:spacing w:before="30" w:after="30"/>
        <w:jc w:val="both"/>
        <w:rPr>
          <w:color w:val="000000"/>
          <w:szCs w:val="28"/>
        </w:rPr>
      </w:pPr>
      <w:r w:rsidRPr="00C1684C">
        <w:rPr>
          <w:color w:val="000000"/>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BD10B3" w:rsidRPr="00C1684C" w:rsidRDefault="00BD10B3" w:rsidP="00BD10B3">
      <w:pPr>
        <w:spacing w:before="30" w:after="30"/>
        <w:jc w:val="both"/>
        <w:rPr>
          <w:color w:val="000000"/>
          <w:szCs w:val="28"/>
        </w:rPr>
      </w:pPr>
      <w:r w:rsidRPr="00C1684C">
        <w:rPr>
          <w:color w:val="000000"/>
          <w:szCs w:val="28"/>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BD10B3" w:rsidRPr="00C1684C" w:rsidRDefault="00BD10B3" w:rsidP="00BD10B3">
      <w:pPr>
        <w:spacing w:before="30" w:after="30"/>
        <w:jc w:val="both"/>
        <w:rPr>
          <w:color w:val="000000"/>
          <w:szCs w:val="28"/>
        </w:rPr>
      </w:pPr>
      <w:r w:rsidRPr="00C1684C">
        <w:rPr>
          <w:color w:val="000000"/>
          <w:szCs w:val="28"/>
        </w:rPr>
        <w:t>2.3. Вкус пищи, как и запах, следует устанавливать при характерной для неё температуре.</w:t>
      </w:r>
    </w:p>
    <w:p w:rsidR="00BD10B3" w:rsidRPr="00C1684C" w:rsidRDefault="00BD10B3" w:rsidP="00BD10B3">
      <w:pPr>
        <w:spacing w:before="30" w:after="30"/>
        <w:jc w:val="both"/>
        <w:rPr>
          <w:color w:val="000000"/>
          <w:szCs w:val="28"/>
        </w:rPr>
      </w:pPr>
      <w:r w:rsidRPr="00C1684C">
        <w:rPr>
          <w:color w:val="000000"/>
          <w:szCs w:val="28"/>
        </w:rPr>
        <w:t>2.4. При    снятии    пробы    необходимо     вып</w:t>
      </w:r>
      <w:r>
        <w:rPr>
          <w:color w:val="000000"/>
          <w:szCs w:val="28"/>
        </w:rPr>
        <w:t xml:space="preserve">олнять    некоторые    правила </w:t>
      </w:r>
      <w:r w:rsidRPr="00C1684C">
        <w:rPr>
          <w:color w:val="000000"/>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w:t>
      </w:r>
      <w:r>
        <w:rPr>
          <w:color w:val="000000"/>
          <w:szCs w:val="28"/>
        </w:rPr>
        <w:t>л причиной пищевого отравления.</w:t>
      </w:r>
    </w:p>
    <w:p w:rsidR="00BD10B3" w:rsidRDefault="00BD10B3" w:rsidP="00BD10B3">
      <w:pPr>
        <w:spacing w:before="30" w:after="30"/>
        <w:rPr>
          <w:b/>
          <w:color w:val="000000"/>
          <w:szCs w:val="28"/>
        </w:rPr>
      </w:pPr>
    </w:p>
    <w:p w:rsidR="00BD10B3" w:rsidRDefault="00BD10B3" w:rsidP="00BD10B3">
      <w:pPr>
        <w:spacing w:before="30" w:after="30"/>
        <w:ind w:left="360"/>
        <w:jc w:val="center"/>
        <w:rPr>
          <w:b/>
          <w:color w:val="000000"/>
          <w:szCs w:val="28"/>
        </w:rPr>
      </w:pPr>
      <w:r>
        <w:rPr>
          <w:b/>
          <w:color w:val="000000"/>
          <w:szCs w:val="28"/>
        </w:rPr>
        <w:t xml:space="preserve"> </w:t>
      </w:r>
      <w:r>
        <w:rPr>
          <w:b/>
          <w:color w:val="000000"/>
          <w:szCs w:val="28"/>
          <w:lang w:val="en-US"/>
        </w:rPr>
        <w:t>III</w:t>
      </w:r>
      <w:r w:rsidRPr="006A1896">
        <w:rPr>
          <w:b/>
          <w:color w:val="000000"/>
          <w:szCs w:val="28"/>
        </w:rPr>
        <w:t>.</w:t>
      </w:r>
      <w:r>
        <w:rPr>
          <w:b/>
          <w:color w:val="000000"/>
          <w:szCs w:val="28"/>
        </w:rPr>
        <w:t>ОРГАНОЛЕПТИЧЕСКАЯ ОЦЕНКА ПЕРВЫХ БЛЮД</w:t>
      </w:r>
    </w:p>
    <w:p w:rsidR="00BD10B3" w:rsidRPr="00C1684C" w:rsidRDefault="00BD10B3" w:rsidP="00BD10B3">
      <w:pPr>
        <w:spacing w:before="30" w:after="30"/>
        <w:ind w:left="360"/>
        <w:jc w:val="center"/>
        <w:rPr>
          <w:b/>
          <w:color w:val="000000"/>
          <w:szCs w:val="28"/>
        </w:rPr>
      </w:pPr>
    </w:p>
    <w:p w:rsidR="00BD10B3" w:rsidRPr="00C1684C" w:rsidRDefault="00BD10B3" w:rsidP="00BD10B3">
      <w:pPr>
        <w:spacing w:before="30" w:after="30"/>
        <w:jc w:val="both"/>
        <w:rPr>
          <w:color w:val="000000"/>
          <w:szCs w:val="28"/>
        </w:rPr>
      </w:pPr>
      <w:r w:rsidRPr="00C1684C">
        <w:rPr>
          <w:color w:val="000000"/>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BD10B3" w:rsidRPr="00C1684C" w:rsidRDefault="00BD10B3" w:rsidP="00BD10B3">
      <w:pPr>
        <w:spacing w:before="30" w:after="30"/>
        <w:jc w:val="both"/>
        <w:rPr>
          <w:color w:val="000000"/>
          <w:szCs w:val="28"/>
        </w:rPr>
      </w:pPr>
      <w:r w:rsidRPr="00C1684C">
        <w:rPr>
          <w:color w:val="000000"/>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D10B3" w:rsidRPr="00C1684C" w:rsidRDefault="00BD10B3" w:rsidP="00BD10B3">
      <w:pPr>
        <w:spacing w:before="30" w:after="30"/>
        <w:jc w:val="both"/>
        <w:rPr>
          <w:color w:val="000000"/>
          <w:szCs w:val="28"/>
        </w:rPr>
      </w:pPr>
      <w:r w:rsidRPr="00C1684C">
        <w:rPr>
          <w:color w:val="000000"/>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BD10B3" w:rsidRPr="00C1684C" w:rsidRDefault="00BD10B3" w:rsidP="00BD10B3">
      <w:pPr>
        <w:spacing w:before="30" w:after="30"/>
        <w:jc w:val="both"/>
        <w:rPr>
          <w:color w:val="000000"/>
          <w:szCs w:val="28"/>
        </w:rPr>
      </w:pPr>
      <w:r w:rsidRPr="00C1684C">
        <w:rPr>
          <w:color w:val="000000"/>
          <w:szCs w:val="28"/>
        </w:rPr>
        <w:t>3.4.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BD10B3" w:rsidRPr="00C1684C" w:rsidRDefault="00BD10B3" w:rsidP="00BD10B3">
      <w:pPr>
        <w:spacing w:before="30" w:after="30"/>
        <w:jc w:val="both"/>
        <w:rPr>
          <w:color w:val="000000"/>
          <w:szCs w:val="28"/>
        </w:rPr>
      </w:pPr>
      <w:r w:rsidRPr="00C1684C">
        <w:rPr>
          <w:color w:val="000000"/>
          <w:szCs w:val="28"/>
        </w:rPr>
        <w:t>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D10B3" w:rsidRPr="00C1684C" w:rsidRDefault="00BD10B3" w:rsidP="00BD10B3">
      <w:pPr>
        <w:spacing w:before="30" w:after="30"/>
        <w:jc w:val="both"/>
        <w:rPr>
          <w:color w:val="000000"/>
          <w:szCs w:val="28"/>
        </w:rPr>
      </w:pPr>
      <w:r w:rsidRPr="00C1684C">
        <w:rPr>
          <w:color w:val="000000"/>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D10B3" w:rsidRPr="00C1684C" w:rsidRDefault="00BD10B3" w:rsidP="00BD10B3">
      <w:pPr>
        <w:spacing w:before="30" w:after="120"/>
        <w:jc w:val="both"/>
        <w:rPr>
          <w:rFonts w:ascii="Arial" w:hAnsi="Arial" w:cs="Arial"/>
          <w:color w:val="000000"/>
          <w:szCs w:val="28"/>
        </w:rPr>
      </w:pPr>
    </w:p>
    <w:p w:rsidR="00BD10B3" w:rsidRPr="006A1896" w:rsidRDefault="00BD10B3" w:rsidP="00BD10B3">
      <w:pPr>
        <w:spacing w:before="30" w:after="30"/>
        <w:jc w:val="center"/>
        <w:rPr>
          <w:b/>
          <w:color w:val="000000"/>
          <w:szCs w:val="28"/>
        </w:rPr>
      </w:pPr>
      <w:r w:rsidRPr="00C1684C">
        <w:rPr>
          <w:b/>
          <w:color w:val="000000"/>
          <w:szCs w:val="28"/>
        </w:rPr>
        <w:t xml:space="preserve">IV.  </w:t>
      </w:r>
      <w:r>
        <w:rPr>
          <w:b/>
          <w:color w:val="000000"/>
          <w:szCs w:val="28"/>
        </w:rPr>
        <w:t>ОРГАНОЛЕПТИЧЕСКАЯ ОЦЕНКА ВТОРЫХ БЛЮД</w:t>
      </w:r>
    </w:p>
    <w:p w:rsidR="00BD10B3" w:rsidRPr="006A1896" w:rsidRDefault="00BD10B3" w:rsidP="00BD10B3">
      <w:pPr>
        <w:spacing w:before="30" w:after="30"/>
        <w:jc w:val="center"/>
        <w:rPr>
          <w:b/>
          <w:color w:val="000000"/>
          <w:szCs w:val="28"/>
        </w:rPr>
      </w:pPr>
    </w:p>
    <w:p w:rsidR="00BD10B3" w:rsidRPr="00C1684C" w:rsidRDefault="00BD10B3" w:rsidP="00BD10B3">
      <w:pPr>
        <w:spacing w:before="30" w:after="30"/>
        <w:jc w:val="both"/>
        <w:rPr>
          <w:color w:val="000000"/>
          <w:szCs w:val="28"/>
        </w:rPr>
      </w:pPr>
      <w:r w:rsidRPr="00C1684C">
        <w:rPr>
          <w:color w:val="000000"/>
          <w:szCs w:val="28"/>
        </w:rPr>
        <w:t>4.1. В блюдах, отпускаемых с гарниром и соусом, все составные части оцениваются отдельно. Оценка соусных блюд (гуляш, рагу) даётся общая.</w:t>
      </w:r>
    </w:p>
    <w:p w:rsidR="00BD10B3" w:rsidRPr="00C1684C" w:rsidRDefault="00BD10B3" w:rsidP="00BD10B3">
      <w:pPr>
        <w:spacing w:before="30" w:after="30"/>
        <w:jc w:val="both"/>
        <w:rPr>
          <w:color w:val="000000"/>
          <w:szCs w:val="28"/>
        </w:rPr>
      </w:pPr>
      <w:r w:rsidRPr="00C1684C">
        <w:rPr>
          <w:color w:val="000000"/>
          <w:szCs w:val="28"/>
        </w:rPr>
        <w:lastRenderedPageBreak/>
        <w:t>4.2. Мясо птицы должно быть мягким, сочным и легко отделяться от костей.</w:t>
      </w:r>
    </w:p>
    <w:p w:rsidR="00BD10B3" w:rsidRPr="00C1684C" w:rsidRDefault="00BD10B3" w:rsidP="00BD10B3">
      <w:pPr>
        <w:spacing w:before="30" w:after="30"/>
        <w:jc w:val="both"/>
        <w:rPr>
          <w:color w:val="000000"/>
          <w:szCs w:val="28"/>
        </w:rPr>
      </w:pPr>
      <w:r w:rsidRPr="00C1684C">
        <w:rPr>
          <w:color w:val="000000"/>
          <w:szCs w:val="28"/>
        </w:rPr>
        <w:t>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AD2B4D" w:rsidRDefault="00BD10B3" w:rsidP="00BD10B3">
      <w:pPr>
        <w:spacing w:before="30" w:after="30"/>
        <w:jc w:val="both"/>
        <w:rPr>
          <w:color w:val="000000"/>
          <w:szCs w:val="28"/>
        </w:rPr>
      </w:pPr>
      <w:r w:rsidRPr="00C1684C">
        <w:rPr>
          <w:color w:val="000000"/>
          <w:szCs w:val="28"/>
        </w:rPr>
        <w:t xml:space="preserve">4.4. Макаронные изделия, если они сварены правильно, должны быть мягкие и легко отделяться друг от друга, не склеиваясь, свисать с ребра вилки или ложки. </w:t>
      </w:r>
    </w:p>
    <w:p w:rsidR="00BD10B3" w:rsidRPr="00C1684C" w:rsidRDefault="00AD2B4D" w:rsidP="00BD10B3">
      <w:pPr>
        <w:spacing w:before="30" w:after="30"/>
        <w:jc w:val="both"/>
        <w:rPr>
          <w:color w:val="000000"/>
          <w:szCs w:val="28"/>
        </w:rPr>
      </w:pPr>
      <w:r>
        <w:rPr>
          <w:color w:val="000000"/>
          <w:szCs w:val="28"/>
        </w:rPr>
        <w:t xml:space="preserve">4.5. </w:t>
      </w:r>
      <w:r w:rsidR="00BD10B3" w:rsidRPr="00C1684C">
        <w:rPr>
          <w:color w:val="000000"/>
          <w:szCs w:val="28"/>
        </w:rPr>
        <w:t>Биточки и котлеты из круп должны сохранять форму после жарки.</w:t>
      </w:r>
    </w:p>
    <w:p w:rsidR="00BD10B3" w:rsidRPr="00C1684C" w:rsidRDefault="00BD10B3" w:rsidP="00BD10B3">
      <w:pPr>
        <w:spacing w:before="30" w:after="30"/>
        <w:jc w:val="both"/>
        <w:rPr>
          <w:color w:val="000000"/>
          <w:szCs w:val="28"/>
        </w:rPr>
      </w:pPr>
      <w:r w:rsidRPr="00C1684C">
        <w:rPr>
          <w:color w:val="000000"/>
          <w:szCs w:val="28"/>
        </w:rPr>
        <w:t>4.</w:t>
      </w:r>
      <w:r w:rsidR="00AD2B4D">
        <w:rPr>
          <w:color w:val="000000"/>
          <w:szCs w:val="28"/>
        </w:rPr>
        <w:t>6</w:t>
      </w:r>
      <w:r w:rsidRPr="00C1684C">
        <w:rPr>
          <w:color w:val="000000"/>
          <w:szCs w:val="28"/>
        </w:rPr>
        <w:t>.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BD10B3" w:rsidRPr="00C1684C" w:rsidRDefault="00BD10B3" w:rsidP="00BD10B3">
      <w:pPr>
        <w:spacing w:before="30" w:after="30"/>
        <w:jc w:val="both"/>
        <w:rPr>
          <w:color w:val="000000"/>
          <w:szCs w:val="28"/>
        </w:rPr>
      </w:pPr>
      <w:r w:rsidRPr="00C1684C">
        <w:rPr>
          <w:color w:val="000000"/>
          <w:szCs w:val="28"/>
        </w:rPr>
        <w:t>4.</w:t>
      </w:r>
      <w:r w:rsidR="00AD2B4D">
        <w:rPr>
          <w:color w:val="000000"/>
          <w:szCs w:val="28"/>
        </w:rPr>
        <w:t>7</w:t>
      </w:r>
      <w:r w:rsidRPr="00C1684C">
        <w:rPr>
          <w:color w:val="000000"/>
          <w:szCs w:val="28"/>
        </w:rPr>
        <w:t>.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D10B3" w:rsidRPr="00C1684C" w:rsidRDefault="00BD10B3" w:rsidP="00BD10B3">
      <w:pPr>
        <w:spacing w:before="30" w:after="30"/>
        <w:jc w:val="both"/>
        <w:rPr>
          <w:color w:val="000000"/>
          <w:szCs w:val="28"/>
        </w:rPr>
      </w:pPr>
      <w:r w:rsidRPr="00C1684C">
        <w:rPr>
          <w:color w:val="000000"/>
          <w:szCs w:val="28"/>
        </w:rPr>
        <w:t>4.</w:t>
      </w:r>
      <w:r w:rsidR="00AD2B4D">
        <w:rPr>
          <w:color w:val="000000"/>
          <w:szCs w:val="28"/>
        </w:rPr>
        <w:t>8</w:t>
      </w:r>
      <w:r w:rsidRPr="00C1684C">
        <w:rPr>
          <w:color w:val="000000"/>
          <w:szCs w:val="28"/>
        </w:rPr>
        <w:t>.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w:t>
      </w:r>
      <w:r w:rsidR="00AD2B4D">
        <w:rPr>
          <w:color w:val="000000"/>
          <w:szCs w:val="28"/>
        </w:rPr>
        <w:t>,</w:t>
      </w:r>
      <w:r w:rsidRPr="00C1684C">
        <w:rPr>
          <w:color w:val="000000"/>
          <w:szCs w:val="28"/>
        </w:rPr>
        <w:t xml:space="preserve"> сохраняющей форму нарезки.</w:t>
      </w:r>
    </w:p>
    <w:p w:rsidR="00BD10B3" w:rsidRPr="00C1684C" w:rsidRDefault="00BD10B3" w:rsidP="00BD10B3">
      <w:pPr>
        <w:spacing w:before="30" w:after="30"/>
        <w:jc w:val="both"/>
        <w:rPr>
          <w:color w:val="000000"/>
          <w:szCs w:val="28"/>
        </w:rPr>
      </w:pPr>
    </w:p>
    <w:p w:rsidR="00BD10B3" w:rsidRDefault="00BD10B3" w:rsidP="00BD10B3">
      <w:pPr>
        <w:spacing w:before="30" w:after="30"/>
        <w:jc w:val="center"/>
        <w:rPr>
          <w:b/>
          <w:color w:val="000000"/>
          <w:szCs w:val="28"/>
        </w:rPr>
      </w:pPr>
    </w:p>
    <w:p w:rsidR="00BD10B3" w:rsidRDefault="00BD10B3" w:rsidP="00BD10B3">
      <w:pPr>
        <w:spacing w:before="30" w:after="30"/>
        <w:jc w:val="center"/>
        <w:rPr>
          <w:b/>
          <w:color w:val="000000"/>
          <w:szCs w:val="28"/>
        </w:rPr>
      </w:pPr>
    </w:p>
    <w:p w:rsidR="00BD10B3" w:rsidRDefault="00BD10B3" w:rsidP="00BD10B3">
      <w:pPr>
        <w:spacing w:before="30" w:after="30"/>
        <w:jc w:val="center"/>
        <w:rPr>
          <w:b/>
          <w:color w:val="000000"/>
          <w:szCs w:val="28"/>
        </w:rPr>
      </w:pPr>
      <w:r w:rsidRPr="00C1684C">
        <w:rPr>
          <w:b/>
          <w:color w:val="000000"/>
          <w:szCs w:val="28"/>
        </w:rPr>
        <w:t>V.  КРИТЕРИИ ОЦЕНКИ КАЧЕСТВА БЛЮД</w:t>
      </w:r>
    </w:p>
    <w:p w:rsidR="00BD10B3" w:rsidRPr="00C1684C" w:rsidRDefault="00BD10B3" w:rsidP="00BD10B3">
      <w:pPr>
        <w:spacing w:before="30" w:after="30"/>
        <w:jc w:val="center"/>
        <w:rPr>
          <w:b/>
          <w:color w:val="000000"/>
          <w:szCs w:val="28"/>
        </w:rPr>
      </w:pPr>
    </w:p>
    <w:p w:rsidR="00BD10B3" w:rsidRPr="00C1684C" w:rsidRDefault="00BD10B3" w:rsidP="00BD10B3">
      <w:pPr>
        <w:spacing w:before="30" w:after="30"/>
        <w:jc w:val="both"/>
        <w:rPr>
          <w:color w:val="000000"/>
          <w:szCs w:val="28"/>
        </w:rPr>
      </w:pPr>
      <w:r w:rsidRPr="00C1684C">
        <w:rPr>
          <w:b/>
          <w:i/>
          <w:color w:val="000000"/>
          <w:szCs w:val="28"/>
        </w:rPr>
        <w:t xml:space="preserve"> «Удовлетворительно»</w:t>
      </w:r>
      <w:r w:rsidRPr="00C1684C">
        <w:rPr>
          <w:color w:val="000000"/>
          <w:szCs w:val="28"/>
        </w:rPr>
        <w:t xml:space="preserve"> - блюдо приготовлено в соответствии с технологией</w:t>
      </w:r>
      <w:r w:rsidR="00AD2B4D">
        <w:rPr>
          <w:color w:val="000000"/>
          <w:szCs w:val="28"/>
        </w:rPr>
        <w:t>.</w:t>
      </w:r>
    </w:p>
    <w:p w:rsidR="00BD10B3" w:rsidRPr="00C1684C" w:rsidRDefault="00BD10B3" w:rsidP="00BD10B3">
      <w:pPr>
        <w:spacing w:before="30" w:after="30"/>
        <w:jc w:val="both"/>
        <w:rPr>
          <w:color w:val="000000"/>
          <w:szCs w:val="28"/>
        </w:rPr>
      </w:pPr>
      <w:r w:rsidRPr="00C1684C">
        <w:rPr>
          <w:b/>
          <w:i/>
          <w:color w:val="000000"/>
          <w:szCs w:val="28"/>
        </w:rPr>
        <w:t xml:space="preserve"> «Неудовлетворительно»</w:t>
      </w:r>
      <w:r w:rsidRPr="00C1684C">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rsidR="00BD10B3" w:rsidRDefault="00BD10B3" w:rsidP="00BD10B3">
      <w:pPr>
        <w:spacing w:before="30" w:after="30"/>
        <w:jc w:val="both"/>
        <w:rPr>
          <w:color w:val="000000"/>
          <w:szCs w:val="28"/>
        </w:rPr>
      </w:pPr>
      <w:r w:rsidRPr="00C1684C">
        <w:rPr>
          <w:color w:val="000000"/>
          <w:szCs w:val="28"/>
        </w:rPr>
        <w:t>5.2. Оценки качества блюд и кулинарных изделий заносятся в журнал установленной формы, оформляются подписями всех членов комиссии.</w:t>
      </w:r>
    </w:p>
    <w:p w:rsidR="00BD10B3" w:rsidRDefault="00BD10B3" w:rsidP="00BD10B3">
      <w:pPr>
        <w:spacing w:before="30" w:after="30"/>
        <w:jc w:val="both"/>
        <w:rPr>
          <w:color w:val="000000"/>
          <w:szCs w:val="28"/>
        </w:rPr>
      </w:pPr>
      <w:r w:rsidRPr="00C1684C">
        <w:rPr>
          <w:color w:val="000000"/>
          <w:szCs w:val="28"/>
        </w:rPr>
        <w:t xml:space="preserve">5.3. Оценка </w:t>
      </w:r>
      <w:r w:rsidRPr="00C1684C">
        <w:rPr>
          <w:b/>
          <w:i/>
          <w:color w:val="000000"/>
          <w:szCs w:val="28"/>
        </w:rPr>
        <w:t>«удовлетворительно»</w:t>
      </w:r>
      <w:r w:rsidRPr="00C1684C">
        <w:rPr>
          <w:color w:val="000000"/>
          <w:szCs w:val="28"/>
        </w:rPr>
        <w:t xml:space="preserve"> и </w:t>
      </w:r>
      <w:r w:rsidRPr="00C1684C">
        <w:rPr>
          <w:b/>
          <w:i/>
          <w:color w:val="000000"/>
          <w:szCs w:val="28"/>
        </w:rPr>
        <w:t>«неудовлетворительно»,</w:t>
      </w:r>
      <w:r w:rsidRPr="00C1684C">
        <w:rPr>
          <w:color w:val="000000"/>
          <w:szCs w:val="28"/>
        </w:rPr>
        <w:t xml:space="preserve"> данная бракеражной комиссией или другими проверяющими лицами, обсуждается на совещания</w:t>
      </w:r>
      <w:r>
        <w:rPr>
          <w:color w:val="000000"/>
          <w:szCs w:val="28"/>
        </w:rPr>
        <w:t xml:space="preserve">х при директоре и на планерках. </w:t>
      </w:r>
      <w:r w:rsidRPr="00C1684C">
        <w:rPr>
          <w:color w:val="000000"/>
          <w:szCs w:val="28"/>
        </w:rPr>
        <w:t>Лица, виновные в неудовлетворительном приготовлении блюд и кулинарных изделий, привлекаются к материа</w:t>
      </w:r>
      <w:r>
        <w:rPr>
          <w:color w:val="000000"/>
          <w:szCs w:val="28"/>
        </w:rPr>
        <w:t>льной и другой ответственности.</w:t>
      </w:r>
    </w:p>
    <w:p w:rsidR="00BD10B3" w:rsidRDefault="00BD10B3" w:rsidP="00BD10B3">
      <w:pPr>
        <w:spacing w:before="30" w:after="30"/>
        <w:jc w:val="both"/>
        <w:rPr>
          <w:color w:val="000000"/>
          <w:szCs w:val="28"/>
        </w:rPr>
      </w:pPr>
      <w:r w:rsidRPr="00C1684C">
        <w:rPr>
          <w:color w:val="000000"/>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BD10B3" w:rsidRPr="00C1684C" w:rsidRDefault="00BD10B3" w:rsidP="00BD10B3">
      <w:pPr>
        <w:spacing w:before="30" w:after="30"/>
        <w:jc w:val="both"/>
        <w:rPr>
          <w:color w:val="000000"/>
          <w:szCs w:val="28"/>
        </w:rPr>
      </w:pPr>
    </w:p>
    <w:p w:rsidR="00691FC1" w:rsidRDefault="00691FC1" w:rsidP="00691FC1">
      <w:pPr>
        <w:pStyle w:val="2"/>
        <w:spacing w:line="240" w:lineRule="auto"/>
        <w:ind w:left="0"/>
        <w:rPr>
          <w:color w:val="000000"/>
          <w:sz w:val="24"/>
          <w:szCs w:val="28"/>
        </w:rPr>
      </w:pPr>
    </w:p>
    <w:p w:rsidR="00691FC1" w:rsidRDefault="00691FC1" w:rsidP="00691FC1">
      <w:pPr>
        <w:pStyle w:val="2"/>
        <w:spacing w:line="240" w:lineRule="auto"/>
        <w:ind w:left="0"/>
        <w:rPr>
          <w:color w:val="000000"/>
          <w:sz w:val="24"/>
          <w:szCs w:val="28"/>
        </w:rPr>
      </w:pPr>
    </w:p>
    <w:p w:rsidR="00BD10B3" w:rsidRPr="006A1896" w:rsidRDefault="00BD10B3" w:rsidP="00691FC1">
      <w:pPr>
        <w:pStyle w:val="2"/>
        <w:spacing w:line="240" w:lineRule="auto"/>
        <w:ind w:left="0"/>
        <w:jc w:val="center"/>
        <w:rPr>
          <w:rFonts w:ascii="Times New Roman" w:hAnsi="Times New Roman"/>
          <w:b/>
          <w:bCs/>
          <w:sz w:val="24"/>
          <w:szCs w:val="28"/>
        </w:rPr>
      </w:pPr>
      <w:r w:rsidRPr="00C1684C">
        <w:rPr>
          <w:rFonts w:ascii="Times New Roman" w:hAnsi="Times New Roman"/>
          <w:b/>
          <w:bCs/>
          <w:sz w:val="24"/>
          <w:szCs w:val="28"/>
        </w:rPr>
        <w:lastRenderedPageBreak/>
        <w:t xml:space="preserve">VI. </w:t>
      </w:r>
      <w:r>
        <w:rPr>
          <w:rFonts w:ascii="Times New Roman" w:hAnsi="Times New Roman"/>
          <w:b/>
          <w:bCs/>
          <w:sz w:val="24"/>
          <w:szCs w:val="28"/>
        </w:rPr>
        <w:t>УПРАВЛЕНИЕ И СТРУКТУРА</w:t>
      </w:r>
    </w:p>
    <w:p w:rsidR="00BD10B3" w:rsidRPr="00C1684C" w:rsidRDefault="00BD10B3" w:rsidP="00BD10B3">
      <w:pPr>
        <w:pStyle w:val="2"/>
        <w:spacing w:line="240" w:lineRule="auto"/>
        <w:jc w:val="both"/>
        <w:rPr>
          <w:rFonts w:ascii="Times New Roman" w:hAnsi="Times New Roman"/>
          <w:sz w:val="24"/>
          <w:szCs w:val="28"/>
        </w:rPr>
      </w:pPr>
    </w:p>
    <w:p w:rsidR="00BD10B3" w:rsidRDefault="00BD10B3" w:rsidP="00BD10B3">
      <w:pPr>
        <w:pStyle w:val="2"/>
        <w:spacing w:line="240" w:lineRule="auto"/>
        <w:jc w:val="both"/>
        <w:rPr>
          <w:rFonts w:ascii="Times New Roman" w:hAnsi="Times New Roman"/>
          <w:sz w:val="24"/>
          <w:szCs w:val="28"/>
        </w:rPr>
      </w:pPr>
      <w:r w:rsidRPr="00C1684C">
        <w:rPr>
          <w:rFonts w:ascii="Times New Roman" w:hAnsi="Times New Roman"/>
          <w:sz w:val="24"/>
          <w:szCs w:val="28"/>
        </w:rPr>
        <w:t>4.1. В состав бракеражной комиссии входит:</w:t>
      </w:r>
    </w:p>
    <w:p w:rsidR="00BD10B3" w:rsidRPr="00C1684C" w:rsidRDefault="00AD2B4D" w:rsidP="00AD2B4D">
      <w:pPr>
        <w:pStyle w:val="2"/>
        <w:numPr>
          <w:ilvl w:val="0"/>
          <w:numId w:val="19"/>
        </w:numPr>
        <w:spacing w:line="240" w:lineRule="auto"/>
        <w:jc w:val="both"/>
        <w:rPr>
          <w:rFonts w:ascii="Times New Roman" w:hAnsi="Times New Roman"/>
          <w:sz w:val="24"/>
          <w:szCs w:val="28"/>
        </w:rPr>
      </w:pPr>
      <w:r>
        <w:rPr>
          <w:rFonts w:ascii="Times New Roman" w:hAnsi="Times New Roman"/>
          <w:sz w:val="24"/>
          <w:szCs w:val="28"/>
        </w:rPr>
        <w:t>П</w:t>
      </w:r>
      <w:r w:rsidR="00BD10B3">
        <w:rPr>
          <w:rFonts w:ascii="Times New Roman" w:hAnsi="Times New Roman"/>
          <w:sz w:val="24"/>
          <w:szCs w:val="28"/>
        </w:rPr>
        <w:t>редседатель</w:t>
      </w:r>
      <w:r w:rsidR="00891ABF">
        <w:rPr>
          <w:rFonts w:ascii="Times New Roman" w:hAnsi="Times New Roman"/>
          <w:sz w:val="24"/>
          <w:szCs w:val="28"/>
        </w:rPr>
        <w:t xml:space="preserve"> комиссии: </w:t>
      </w:r>
      <w:r>
        <w:rPr>
          <w:rFonts w:ascii="Times New Roman" w:hAnsi="Times New Roman"/>
          <w:sz w:val="24"/>
          <w:szCs w:val="28"/>
        </w:rPr>
        <w:t>директор школы</w:t>
      </w:r>
      <w:r w:rsidR="00891ABF">
        <w:rPr>
          <w:rFonts w:ascii="Times New Roman" w:hAnsi="Times New Roman"/>
          <w:sz w:val="24"/>
          <w:szCs w:val="28"/>
        </w:rPr>
        <w:t xml:space="preserve"> или заместитель директора по УВР или Председательпервичной профсоюзной организации школы.</w:t>
      </w:r>
    </w:p>
    <w:p w:rsidR="00BD10B3" w:rsidRPr="00C1684C" w:rsidRDefault="00891ABF" w:rsidP="00AD2B4D">
      <w:pPr>
        <w:pStyle w:val="2"/>
        <w:numPr>
          <w:ilvl w:val="0"/>
          <w:numId w:val="19"/>
        </w:numPr>
        <w:spacing w:after="0" w:line="240" w:lineRule="auto"/>
        <w:jc w:val="both"/>
        <w:rPr>
          <w:rFonts w:ascii="Times New Roman" w:hAnsi="Times New Roman"/>
          <w:sz w:val="24"/>
          <w:szCs w:val="28"/>
        </w:rPr>
      </w:pPr>
      <w:r>
        <w:rPr>
          <w:rFonts w:ascii="Times New Roman" w:hAnsi="Times New Roman"/>
          <w:sz w:val="24"/>
          <w:szCs w:val="28"/>
        </w:rPr>
        <w:t xml:space="preserve">Члены комиссии: </w:t>
      </w:r>
      <w:r w:rsidRPr="00C1684C">
        <w:rPr>
          <w:rFonts w:ascii="Times New Roman" w:hAnsi="Times New Roman"/>
          <w:sz w:val="24"/>
          <w:szCs w:val="28"/>
        </w:rPr>
        <w:t>О</w:t>
      </w:r>
      <w:r w:rsidR="00BD10B3" w:rsidRPr="00C1684C">
        <w:rPr>
          <w:rFonts w:ascii="Times New Roman" w:hAnsi="Times New Roman"/>
          <w:sz w:val="24"/>
          <w:szCs w:val="28"/>
        </w:rPr>
        <w:t>тветственный</w:t>
      </w:r>
      <w:r>
        <w:rPr>
          <w:rFonts w:ascii="Times New Roman" w:hAnsi="Times New Roman"/>
          <w:sz w:val="24"/>
          <w:szCs w:val="28"/>
        </w:rPr>
        <w:t xml:space="preserve"> </w:t>
      </w:r>
      <w:r w:rsidR="00BD10B3" w:rsidRPr="00C1684C">
        <w:rPr>
          <w:rFonts w:ascii="Times New Roman" w:hAnsi="Times New Roman"/>
          <w:sz w:val="24"/>
          <w:szCs w:val="28"/>
        </w:rPr>
        <w:t xml:space="preserve"> за организацию питания;</w:t>
      </w:r>
    </w:p>
    <w:p w:rsidR="00BD10B3" w:rsidRDefault="00891ABF" w:rsidP="00891ABF">
      <w:pPr>
        <w:pStyle w:val="2"/>
        <w:spacing w:after="0" w:line="240" w:lineRule="auto"/>
        <w:ind w:left="720"/>
        <w:jc w:val="both"/>
        <w:rPr>
          <w:rFonts w:ascii="Times New Roman" w:hAnsi="Times New Roman"/>
          <w:sz w:val="24"/>
          <w:szCs w:val="28"/>
        </w:rPr>
      </w:pPr>
      <w:r>
        <w:rPr>
          <w:rFonts w:ascii="Times New Roman" w:hAnsi="Times New Roman"/>
          <w:sz w:val="24"/>
          <w:szCs w:val="28"/>
        </w:rPr>
        <w:t xml:space="preserve">                               Классные  руководители.</w:t>
      </w:r>
    </w:p>
    <w:p w:rsidR="00BD10B3" w:rsidRPr="00C1684C" w:rsidRDefault="00BD10B3" w:rsidP="00891ABF">
      <w:pPr>
        <w:pStyle w:val="2"/>
        <w:spacing w:after="0" w:line="240" w:lineRule="auto"/>
        <w:ind w:left="720"/>
        <w:jc w:val="both"/>
        <w:rPr>
          <w:rFonts w:ascii="Times New Roman" w:hAnsi="Times New Roman"/>
          <w:sz w:val="24"/>
          <w:szCs w:val="28"/>
        </w:rPr>
      </w:pPr>
    </w:p>
    <w:p w:rsidR="00BD10B3" w:rsidRPr="00C1684C" w:rsidRDefault="00BD10B3" w:rsidP="00BD10B3">
      <w:pPr>
        <w:pStyle w:val="2"/>
        <w:spacing w:after="0" w:line="240" w:lineRule="auto"/>
        <w:ind w:left="720"/>
        <w:jc w:val="both"/>
        <w:rPr>
          <w:rFonts w:ascii="Times New Roman" w:hAnsi="Times New Roman"/>
          <w:sz w:val="24"/>
          <w:szCs w:val="28"/>
        </w:rPr>
      </w:pPr>
    </w:p>
    <w:p w:rsidR="00891ABF" w:rsidRDefault="00891ABF" w:rsidP="00891ABF">
      <w:pPr>
        <w:pStyle w:val="Default"/>
        <w:jc w:val="center"/>
        <w:rPr>
          <w:b/>
        </w:rPr>
      </w:pPr>
      <w:r>
        <w:rPr>
          <w:b/>
        </w:rPr>
        <w:t>VII. СРОК ДЕЙСТВИЯ ПОЛОЖЕНИЯ</w:t>
      </w:r>
    </w:p>
    <w:p w:rsidR="00891ABF" w:rsidRPr="00891ABF" w:rsidRDefault="00891ABF" w:rsidP="00891ABF">
      <w:pPr>
        <w:pStyle w:val="Default"/>
        <w:jc w:val="center"/>
        <w:rPr>
          <w:b/>
        </w:rPr>
      </w:pPr>
    </w:p>
    <w:p w:rsidR="006452CA" w:rsidRPr="00891ABF" w:rsidRDefault="00891ABF" w:rsidP="00891ABF">
      <w:pPr>
        <w:pStyle w:val="Default"/>
      </w:pPr>
      <w:r w:rsidRPr="00891ABF">
        <w:t>7.1. Данное Положение действительно со дня утверждения приказом директора Школы до отмены его действия или замены новым.</w:t>
      </w:r>
    </w:p>
    <w:sectPr w:rsidR="006452CA" w:rsidRPr="00891ABF" w:rsidSect="004D155E">
      <w:footerReference w:type="default" r:id="rId7"/>
      <w:pgSz w:w="11906" w:h="16838"/>
      <w:pgMar w:top="1134" w:right="850" w:bottom="1134" w:left="1701"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52" w:rsidRDefault="00D14A52" w:rsidP="004D155E">
      <w:r>
        <w:separator/>
      </w:r>
    </w:p>
  </w:endnote>
  <w:endnote w:type="continuationSeparator" w:id="0">
    <w:p w:rsidR="00D14A52" w:rsidRDefault="00D14A52" w:rsidP="004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21435"/>
      <w:docPartObj>
        <w:docPartGallery w:val="Page Numbers (Bottom of Page)"/>
        <w:docPartUnique/>
      </w:docPartObj>
    </w:sdtPr>
    <w:sdtEndPr/>
    <w:sdtContent>
      <w:p w:rsidR="004D155E" w:rsidRDefault="004D155E">
        <w:pPr>
          <w:pStyle w:val="a6"/>
          <w:jc w:val="right"/>
        </w:pPr>
        <w:r>
          <w:fldChar w:fldCharType="begin"/>
        </w:r>
        <w:r>
          <w:instrText>PAGE   \* MERGEFORMAT</w:instrText>
        </w:r>
        <w:r>
          <w:fldChar w:fldCharType="separate"/>
        </w:r>
        <w:r w:rsidR="006A4936">
          <w:rPr>
            <w:noProof/>
          </w:rPr>
          <w:t>0</w:t>
        </w:r>
        <w:r>
          <w:fldChar w:fldCharType="end"/>
        </w:r>
      </w:p>
    </w:sdtContent>
  </w:sdt>
  <w:p w:rsidR="004D155E" w:rsidRDefault="004D15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52" w:rsidRDefault="00D14A52" w:rsidP="004D155E">
      <w:r>
        <w:separator/>
      </w:r>
    </w:p>
  </w:footnote>
  <w:footnote w:type="continuationSeparator" w:id="0">
    <w:p w:rsidR="00D14A52" w:rsidRDefault="00D14A52" w:rsidP="004D15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C2"/>
    <w:multiLevelType w:val="hybridMultilevel"/>
    <w:tmpl w:val="68D4F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87653C"/>
    <w:multiLevelType w:val="hybridMultilevel"/>
    <w:tmpl w:val="D7FC9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3D1DD6"/>
    <w:multiLevelType w:val="hybridMultilevel"/>
    <w:tmpl w:val="8E5833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E2500F"/>
    <w:multiLevelType w:val="hybridMultilevel"/>
    <w:tmpl w:val="42A8A7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C61E86"/>
    <w:multiLevelType w:val="hybridMultilevel"/>
    <w:tmpl w:val="16808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3C35B1"/>
    <w:multiLevelType w:val="hybridMultilevel"/>
    <w:tmpl w:val="FE941DA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04B6C1F"/>
    <w:multiLevelType w:val="hybridMultilevel"/>
    <w:tmpl w:val="D966A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7E199B"/>
    <w:multiLevelType w:val="hybridMultilevel"/>
    <w:tmpl w:val="96B8B48E"/>
    <w:lvl w:ilvl="0" w:tplc="019E7FF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15:restartNumberingAfterBreak="0">
    <w:nsid w:val="347A64B8"/>
    <w:multiLevelType w:val="hybridMultilevel"/>
    <w:tmpl w:val="8534B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0C42C3"/>
    <w:multiLevelType w:val="hybridMultilevel"/>
    <w:tmpl w:val="D1B007D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40F36706"/>
    <w:multiLevelType w:val="hybridMultilevel"/>
    <w:tmpl w:val="39780900"/>
    <w:lvl w:ilvl="0" w:tplc="4842730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3" w15:restartNumberingAfterBreak="0">
    <w:nsid w:val="41551B9D"/>
    <w:multiLevelType w:val="hybridMultilevel"/>
    <w:tmpl w:val="280A7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3865F3"/>
    <w:multiLevelType w:val="hybridMultilevel"/>
    <w:tmpl w:val="BE52F5CC"/>
    <w:lvl w:ilvl="0" w:tplc="FCD07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4F65FD"/>
    <w:multiLevelType w:val="hybridMultilevel"/>
    <w:tmpl w:val="BE705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351274"/>
    <w:multiLevelType w:val="multilevel"/>
    <w:tmpl w:val="584A9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3"/>
  </w:num>
  <w:num w:numId="3">
    <w:abstractNumId w:val="8"/>
  </w:num>
  <w:num w:numId="4">
    <w:abstractNumId w:val="6"/>
  </w:num>
  <w:num w:numId="5">
    <w:abstractNumId w:val="11"/>
  </w:num>
  <w:num w:numId="6">
    <w:abstractNumId w:val="0"/>
  </w:num>
  <w:num w:numId="7">
    <w:abstractNumId w:val="3"/>
  </w:num>
  <w:num w:numId="8">
    <w:abstractNumId w:val="15"/>
  </w:num>
  <w:num w:numId="9">
    <w:abstractNumId w:val="2"/>
  </w:num>
  <w:num w:numId="10">
    <w:abstractNumId w:val="4"/>
  </w:num>
  <w:num w:numId="11">
    <w:abstractNumId w:val="7"/>
  </w:num>
  <w:num w:numId="12">
    <w:abstractNumId w:val="14"/>
  </w:num>
  <w:num w:numId="13">
    <w:abstractNumId w:val="17"/>
  </w:num>
  <w:num w:numId="14">
    <w:abstractNumId w:val="9"/>
  </w:num>
  <w:num w:numId="15">
    <w:abstractNumId w:val="10"/>
  </w:num>
  <w:num w:numId="16">
    <w:abstractNumId w:val="18"/>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3E15"/>
    <w:rsid w:val="00023263"/>
    <w:rsid w:val="000C7E60"/>
    <w:rsid w:val="0018430C"/>
    <w:rsid w:val="001862E9"/>
    <w:rsid w:val="001B4BC0"/>
    <w:rsid w:val="002052C0"/>
    <w:rsid w:val="00253E15"/>
    <w:rsid w:val="002A4318"/>
    <w:rsid w:val="002B1C39"/>
    <w:rsid w:val="002B5B8E"/>
    <w:rsid w:val="002E6687"/>
    <w:rsid w:val="0032548E"/>
    <w:rsid w:val="00345708"/>
    <w:rsid w:val="0039083C"/>
    <w:rsid w:val="00394634"/>
    <w:rsid w:val="003B4EF7"/>
    <w:rsid w:val="003E1CF4"/>
    <w:rsid w:val="004805DB"/>
    <w:rsid w:val="004D155E"/>
    <w:rsid w:val="004E6DE5"/>
    <w:rsid w:val="00574093"/>
    <w:rsid w:val="005C4D3A"/>
    <w:rsid w:val="005D488D"/>
    <w:rsid w:val="00613634"/>
    <w:rsid w:val="00625CD8"/>
    <w:rsid w:val="006452CA"/>
    <w:rsid w:val="00666B9F"/>
    <w:rsid w:val="00691FC1"/>
    <w:rsid w:val="006A4936"/>
    <w:rsid w:val="007173CF"/>
    <w:rsid w:val="007761BD"/>
    <w:rsid w:val="007A7717"/>
    <w:rsid w:val="007B35B4"/>
    <w:rsid w:val="007E41E6"/>
    <w:rsid w:val="007E6EA3"/>
    <w:rsid w:val="008324DA"/>
    <w:rsid w:val="00876127"/>
    <w:rsid w:val="00890561"/>
    <w:rsid w:val="00891ABF"/>
    <w:rsid w:val="0089630E"/>
    <w:rsid w:val="008B3EC6"/>
    <w:rsid w:val="008F3BF6"/>
    <w:rsid w:val="008F521E"/>
    <w:rsid w:val="00917527"/>
    <w:rsid w:val="009974F4"/>
    <w:rsid w:val="009A6CFC"/>
    <w:rsid w:val="009C4DF9"/>
    <w:rsid w:val="009D4371"/>
    <w:rsid w:val="009D4A77"/>
    <w:rsid w:val="009E7784"/>
    <w:rsid w:val="00A57B37"/>
    <w:rsid w:val="00A669EE"/>
    <w:rsid w:val="00A8336D"/>
    <w:rsid w:val="00AD2B4D"/>
    <w:rsid w:val="00B017AE"/>
    <w:rsid w:val="00B3066F"/>
    <w:rsid w:val="00B3278B"/>
    <w:rsid w:val="00B37CCB"/>
    <w:rsid w:val="00B62DAC"/>
    <w:rsid w:val="00B653D3"/>
    <w:rsid w:val="00BA3775"/>
    <w:rsid w:val="00BD10B3"/>
    <w:rsid w:val="00C034FC"/>
    <w:rsid w:val="00C32A97"/>
    <w:rsid w:val="00CC1412"/>
    <w:rsid w:val="00D14A52"/>
    <w:rsid w:val="00DB380A"/>
    <w:rsid w:val="00DC5FC4"/>
    <w:rsid w:val="00DD340C"/>
    <w:rsid w:val="00DE4620"/>
    <w:rsid w:val="00E33A78"/>
    <w:rsid w:val="00E70A43"/>
    <w:rsid w:val="00EF090C"/>
    <w:rsid w:val="00F77347"/>
    <w:rsid w:val="00F8621C"/>
    <w:rsid w:val="00F96996"/>
    <w:rsid w:val="00FC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716D"/>
  <w15:docId w15:val="{FA314CAE-C7E9-4FDE-A451-13F18EEA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A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66F"/>
    <w:pPr>
      <w:ind w:left="720"/>
      <w:contextualSpacing/>
    </w:pPr>
  </w:style>
  <w:style w:type="paragraph" w:styleId="a4">
    <w:name w:val="header"/>
    <w:basedOn w:val="a"/>
    <w:link w:val="a5"/>
    <w:uiPriority w:val="99"/>
    <w:unhideWhenUsed/>
    <w:rsid w:val="004D155E"/>
    <w:pPr>
      <w:tabs>
        <w:tab w:val="center" w:pos="4677"/>
        <w:tab w:val="right" w:pos="9355"/>
      </w:tabs>
    </w:pPr>
  </w:style>
  <w:style w:type="character" w:customStyle="1" w:styleId="a5">
    <w:name w:val="Верхний колонтитул Знак"/>
    <w:basedOn w:val="a0"/>
    <w:link w:val="a4"/>
    <w:uiPriority w:val="99"/>
    <w:rsid w:val="004D155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155E"/>
    <w:pPr>
      <w:tabs>
        <w:tab w:val="center" w:pos="4677"/>
        <w:tab w:val="right" w:pos="9355"/>
      </w:tabs>
    </w:pPr>
  </w:style>
  <w:style w:type="character" w:customStyle="1" w:styleId="a7">
    <w:name w:val="Нижний колонтитул Знак"/>
    <w:basedOn w:val="a0"/>
    <w:link w:val="a6"/>
    <w:uiPriority w:val="99"/>
    <w:rsid w:val="004D155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4634"/>
    <w:rPr>
      <w:rFonts w:ascii="Segoe UI" w:hAnsi="Segoe UI" w:cs="Segoe UI"/>
      <w:sz w:val="18"/>
      <w:szCs w:val="18"/>
    </w:rPr>
  </w:style>
  <w:style w:type="character" w:customStyle="1" w:styleId="a9">
    <w:name w:val="Текст выноски Знак"/>
    <w:basedOn w:val="a0"/>
    <w:link w:val="a8"/>
    <w:uiPriority w:val="99"/>
    <w:semiHidden/>
    <w:rsid w:val="00394634"/>
    <w:rPr>
      <w:rFonts w:ascii="Segoe UI" w:eastAsia="Times New Roman" w:hAnsi="Segoe UI" w:cs="Segoe UI"/>
      <w:sz w:val="18"/>
      <w:szCs w:val="18"/>
      <w:lang w:eastAsia="ru-RU"/>
    </w:rPr>
  </w:style>
  <w:style w:type="paragraph" w:customStyle="1" w:styleId="Default">
    <w:name w:val="Default"/>
    <w:rsid w:val="006452CA"/>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64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BD10B3"/>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BD10B3"/>
    <w:rPr>
      <w:rFonts w:ascii="Calibri" w:eastAsia="Times New Roman" w:hAnsi="Calibri" w:cs="Times New Roman"/>
      <w:lang w:eastAsia="ru-RU"/>
    </w:rPr>
  </w:style>
  <w:style w:type="paragraph" w:styleId="ab">
    <w:name w:val="Normal (Web)"/>
    <w:basedOn w:val="a"/>
    <w:rsid w:val="00BD10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2020-08-31T06:50:00Z</cp:lastPrinted>
  <dcterms:created xsi:type="dcterms:W3CDTF">2019-01-16T09:33:00Z</dcterms:created>
  <dcterms:modified xsi:type="dcterms:W3CDTF">2020-08-31T06:51:00Z</dcterms:modified>
</cp:coreProperties>
</file>